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76" w:rsidRPr="000C75C2" w:rsidRDefault="003E4A76" w:rsidP="000C75C2">
      <w:pPr>
        <w:rPr>
          <w:rFonts w:ascii="メイリオ" w:eastAsia="メイリオ" w:hAnsi="メイリオ"/>
        </w:rPr>
      </w:pPr>
      <w:r w:rsidRPr="000C75C2">
        <w:rPr>
          <w:rFonts w:ascii="メイリオ" w:eastAsia="メイリオ" w:hAnsi="メイリオ" w:hint="eastAsia"/>
          <w:noProof/>
        </w:rPr>
        <mc:AlternateContent>
          <mc:Choice Requires="wps">
            <w:drawing>
              <wp:anchor distT="0" distB="0" distL="114300" distR="114300" simplePos="0" relativeHeight="251656704" behindDoc="0" locked="0" layoutInCell="1" allowOverlap="1">
                <wp:simplePos x="0" y="0"/>
                <wp:positionH relativeFrom="column">
                  <wp:posOffset>977265</wp:posOffset>
                </wp:positionH>
                <wp:positionV relativeFrom="paragraph">
                  <wp:posOffset>6350</wp:posOffset>
                </wp:positionV>
                <wp:extent cx="3686175" cy="742950"/>
                <wp:effectExtent l="0" t="0" r="28575" b="19050"/>
                <wp:wrapNone/>
                <wp:docPr id="1" name="フローチャート: 代替処理 1"/>
                <wp:cNvGraphicFramePr/>
                <a:graphic xmlns:a="http://schemas.openxmlformats.org/drawingml/2006/main">
                  <a:graphicData uri="http://schemas.microsoft.com/office/word/2010/wordprocessingShape">
                    <wps:wsp>
                      <wps:cNvSpPr/>
                      <wps:spPr>
                        <a:xfrm>
                          <a:off x="0" y="0"/>
                          <a:ext cx="3686175" cy="7429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A76" w:rsidRPr="003E4A76" w:rsidRDefault="003E4A76" w:rsidP="003E4A76">
                            <w:pPr>
                              <w:jc w:val="center"/>
                              <w:rPr>
                                <w:rFonts w:ascii="メイリオ" w:eastAsia="メイリオ" w:hAnsi="メイリオ"/>
                                <w:b/>
                                <w:color w:val="000000" w:themeColor="text1"/>
                                <w:sz w:val="36"/>
                                <w:szCs w:val="36"/>
                              </w:rPr>
                            </w:pPr>
                            <w:r w:rsidRPr="003E4A76">
                              <w:rPr>
                                <w:rFonts w:ascii="メイリオ" w:eastAsia="メイリオ" w:hAnsi="メイリオ" w:hint="eastAsia"/>
                                <w:b/>
                                <w:color w:val="000000" w:themeColor="text1"/>
                                <w:sz w:val="36"/>
                                <w:szCs w:val="36"/>
                              </w:rPr>
                              <w:t>看護師</w:t>
                            </w:r>
                            <w:r w:rsidRPr="003E4A76">
                              <w:rPr>
                                <w:rFonts w:ascii="メイリオ" w:eastAsia="メイリオ" w:hAnsi="メイリオ"/>
                                <w:b/>
                                <w:color w:val="000000" w:themeColor="text1"/>
                                <w:sz w:val="36"/>
                                <w:szCs w:val="36"/>
                              </w:rPr>
                              <w:t>特定行為研修の概要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76.95pt;margin-top:.5pt;width:290.25pt;height:5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" filled="f" strokecolor="black [3213]" strokeweight=".5pt">
                <v:textbox>
                  <w:txbxContent>
                    <w:p w:rsidR="003E4A76" w:rsidRPr="003E4A76" w:rsidRDefault="003E4A76" w:rsidP="003E4A76">
                      <w:pPr>
                        <w:jc w:val="center"/>
                        <w:rPr>
                          <w:rFonts w:ascii="メイリオ" w:eastAsia="メイリオ" w:hAnsi="メイリオ"/>
                          <w:b/>
                          <w:color w:val="000000" w:themeColor="text1"/>
                          <w:sz w:val="36"/>
                          <w:szCs w:val="36"/>
                        </w:rPr>
                      </w:pPr>
                      <w:r w:rsidRPr="003E4A76">
                        <w:rPr>
                          <w:rFonts w:ascii="メイリオ" w:eastAsia="メイリオ" w:hAnsi="メイリオ" w:hint="eastAsia"/>
                          <w:b/>
                          <w:color w:val="000000" w:themeColor="text1"/>
                          <w:sz w:val="36"/>
                          <w:szCs w:val="36"/>
                        </w:rPr>
                        <w:t>看護師</w:t>
                      </w:r>
                      <w:r w:rsidRPr="003E4A76">
                        <w:rPr>
                          <w:rFonts w:ascii="メイリオ" w:eastAsia="メイリオ" w:hAnsi="メイリオ"/>
                          <w:b/>
                          <w:color w:val="000000" w:themeColor="text1"/>
                          <w:sz w:val="36"/>
                          <w:szCs w:val="36"/>
                        </w:rPr>
                        <w:t>特定行為研修の概要</w:t>
                      </w:r>
                    </w:p>
                  </w:txbxContent>
                </v:textbox>
              </v:shape>
            </w:pict>
          </mc:Fallback>
        </mc:AlternateContent>
      </w:r>
      <w:r w:rsidR="008969C6" w:rsidRPr="000C75C2">
        <w:rPr>
          <w:rFonts w:ascii="メイリオ" w:eastAsia="メイリオ" w:hAnsi="メイリオ" w:hint="eastAsia"/>
        </w:rPr>
        <w:t xml:space="preserve">　　　　　　　　</w:t>
      </w:r>
    </w:p>
    <w:p w:rsidR="00A957EA" w:rsidRDefault="00A957EA" w:rsidP="000C75C2">
      <w:pPr>
        <w:rPr>
          <w:rFonts w:ascii="メイリオ" w:eastAsia="メイリオ" w:hAnsi="メイリオ"/>
        </w:rPr>
      </w:pPr>
    </w:p>
    <w:p w:rsidR="001F2F3D" w:rsidRPr="000C75C2" w:rsidRDefault="001F2F3D" w:rsidP="000C75C2">
      <w:pPr>
        <w:rPr>
          <w:rFonts w:ascii="メイリオ" w:eastAsia="メイリオ" w:hAnsi="メイリオ"/>
        </w:rPr>
      </w:pPr>
    </w:p>
    <w:p w:rsidR="003E4A76" w:rsidRPr="000C75C2" w:rsidRDefault="00DE084B" w:rsidP="000C75C2">
      <w:pPr>
        <w:autoSpaceDE w:val="0"/>
        <w:autoSpaceDN w:val="0"/>
        <w:adjustRightInd w:val="0"/>
        <w:spacing w:line="300" w:lineRule="exact"/>
        <w:rPr>
          <w:rFonts w:ascii="メイリオ" w:eastAsia="メイリオ" w:hAnsi="メイリオ" w:cs="ＭＳゴシック"/>
          <w:color w:val="2A2B2B"/>
          <w:kern w:val="0"/>
          <w:sz w:val="20"/>
          <w:szCs w:val="20"/>
        </w:rPr>
      </w:pPr>
      <w:r w:rsidRPr="000C75C2">
        <w:rPr>
          <w:rFonts w:ascii="メイリオ" w:eastAsia="メイリオ" w:hAnsi="メイリオ" w:cs="ＭＳ明朝" w:hint="eastAsia"/>
          <w:color w:val="2A2B2B"/>
          <w:kern w:val="0"/>
          <w:sz w:val="20"/>
          <w:szCs w:val="20"/>
        </w:rPr>
        <w:t>１．</w:t>
      </w:r>
      <w:r w:rsidR="005404D2" w:rsidRPr="000C75C2">
        <w:rPr>
          <w:rFonts w:ascii="メイリオ" w:eastAsia="メイリオ" w:hAnsi="メイリオ" w:cs="ＭＳ明朝" w:hint="eastAsia"/>
          <w:color w:val="2A2B2B"/>
          <w:kern w:val="0"/>
          <w:sz w:val="20"/>
          <w:szCs w:val="20"/>
        </w:rPr>
        <w:t>＜国</w:t>
      </w:r>
      <w:r w:rsidR="003E4A76" w:rsidRPr="000C75C2">
        <w:rPr>
          <w:rFonts w:ascii="メイリオ" w:eastAsia="メイリオ" w:hAnsi="メイリオ" w:cs="ＭＳゴシック" w:hint="eastAsia"/>
          <w:color w:val="2A2B2B"/>
          <w:kern w:val="0"/>
          <w:sz w:val="20"/>
          <w:szCs w:val="20"/>
        </w:rPr>
        <w:t>立病院機構の理念</w:t>
      </w:r>
      <w:r w:rsidR="005404D2" w:rsidRPr="000C75C2">
        <w:rPr>
          <w:rFonts w:ascii="メイリオ" w:eastAsia="メイリオ" w:hAnsi="メイリオ" w:cs="ＭＳゴシック" w:hint="eastAsia"/>
          <w:color w:val="2A2B2B"/>
          <w:kern w:val="0"/>
          <w:sz w:val="20"/>
          <w:szCs w:val="20"/>
        </w:rPr>
        <w:t>＞</w:t>
      </w:r>
    </w:p>
    <w:p w:rsidR="003E4A76" w:rsidRPr="000C75C2" w:rsidRDefault="000C75C2" w:rsidP="000C75C2">
      <w:pPr>
        <w:autoSpaceDE w:val="0"/>
        <w:autoSpaceDN w:val="0"/>
        <w:adjustRightInd w:val="0"/>
        <w:spacing w:line="300" w:lineRule="exact"/>
        <w:rPr>
          <w:rFonts w:ascii="メイリオ" w:eastAsia="メイリオ" w:hAnsi="メイリオ"/>
          <w:sz w:val="20"/>
          <w:szCs w:val="20"/>
        </w:rPr>
      </w:pPr>
      <w:r>
        <w:rPr>
          <w:rFonts w:ascii="メイリオ" w:eastAsia="メイリオ" w:hAnsi="メイリオ" w:cs="ＭＳゴシック" w:hint="eastAsia"/>
          <w:color w:val="2A2B2B"/>
          <w:kern w:val="0"/>
          <w:sz w:val="20"/>
          <w:szCs w:val="20"/>
        </w:rPr>
        <w:t xml:space="preserve">  </w:t>
      </w:r>
      <w:r w:rsidR="003E4A76" w:rsidRPr="000C75C2">
        <w:rPr>
          <w:rFonts w:ascii="メイリオ" w:eastAsia="メイリオ" w:hAnsi="メイリオ" w:cs="ＭＳゴシック" w:hint="eastAsia"/>
          <w:color w:val="2A2B2B"/>
          <w:kern w:val="0"/>
          <w:sz w:val="20"/>
          <w:szCs w:val="20"/>
        </w:rPr>
        <w:t>私たち国立病院機構は、国民</w:t>
      </w:r>
      <w:r w:rsidR="003E4A76" w:rsidRPr="000C75C2">
        <w:rPr>
          <w:rFonts w:ascii="メイリオ" w:eastAsia="メイリオ" w:hAnsi="メイリオ" w:cs="ＭＳゴシック" w:hint="eastAsia"/>
          <w:color w:val="111212"/>
          <w:kern w:val="0"/>
          <w:sz w:val="20"/>
          <w:szCs w:val="20"/>
        </w:rPr>
        <w:t>一</w:t>
      </w:r>
      <w:r w:rsidR="00C20EBE" w:rsidRPr="000C75C2">
        <w:rPr>
          <w:rFonts w:ascii="メイリオ" w:eastAsia="メイリオ" w:hAnsi="メイリオ" w:cs="ＭＳゴシック" w:hint="eastAsia"/>
          <w:color w:val="2A2B2B"/>
          <w:kern w:val="0"/>
          <w:sz w:val="20"/>
          <w:szCs w:val="20"/>
        </w:rPr>
        <w:t>人ひとりの健康と我が</w:t>
      </w:r>
      <w:r w:rsidR="003E4A76" w:rsidRPr="000C75C2">
        <w:rPr>
          <w:rFonts w:ascii="メイリオ" w:eastAsia="メイリオ" w:hAnsi="メイリオ" w:cs="ＭＳゴシック" w:hint="eastAsia"/>
          <w:color w:val="2A2B2B"/>
          <w:kern w:val="0"/>
          <w:sz w:val="20"/>
          <w:szCs w:val="20"/>
        </w:rPr>
        <w:t>国の医療の向</w:t>
      </w:r>
      <w:r w:rsidR="003E4A76" w:rsidRPr="000C75C2">
        <w:rPr>
          <w:rFonts w:ascii="メイリオ" w:eastAsia="メイリオ" w:hAnsi="メイリオ" w:cs="ＭＳゴシック" w:hint="eastAsia"/>
          <w:color w:val="505151"/>
          <w:kern w:val="0"/>
          <w:sz w:val="20"/>
          <w:szCs w:val="20"/>
        </w:rPr>
        <w:t>上のために、たゆ</w:t>
      </w:r>
      <w:r w:rsidR="003E4A76" w:rsidRPr="000C75C2">
        <w:rPr>
          <w:rFonts w:ascii="メイリオ" w:eastAsia="メイリオ" w:hAnsi="メイリオ" w:cs="ＭＳゴシック" w:hint="eastAsia"/>
          <w:color w:val="2A2B2B"/>
          <w:kern w:val="0"/>
          <w:sz w:val="20"/>
          <w:szCs w:val="20"/>
        </w:rPr>
        <w:t>まぬ意識改革を行ない、健全な経営のもとに患者の目線に立って懇切丁寧に医療を提供し、質の高</w:t>
      </w:r>
      <w:r w:rsidR="003E4A76" w:rsidRPr="000C75C2">
        <w:rPr>
          <w:rFonts w:ascii="メイリオ" w:eastAsia="メイリオ" w:hAnsi="メイリオ" w:cs="ＭＳゴシック" w:hint="eastAsia"/>
          <w:color w:val="505151"/>
          <w:kern w:val="0"/>
          <w:sz w:val="20"/>
          <w:szCs w:val="20"/>
        </w:rPr>
        <w:t>い臨床研究</w:t>
      </w:r>
      <w:r w:rsidR="0006254B">
        <w:rPr>
          <w:rFonts w:ascii="メイリオ" w:eastAsia="メイリオ" w:hAnsi="メイリオ" w:cs="ＭＳゴシック" w:hint="eastAsia"/>
          <w:color w:val="505151"/>
          <w:kern w:val="0"/>
          <w:sz w:val="20"/>
          <w:szCs w:val="20"/>
        </w:rPr>
        <w:t>、</w:t>
      </w:r>
      <w:r w:rsidR="003E4A76" w:rsidRPr="000C75C2">
        <w:rPr>
          <w:rFonts w:ascii="メイリオ" w:eastAsia="メイリオ" w:hAnsi="メイリオ" w:cs="ＭＳゴシック" w:hint="eastAsia"/>
          <w:color w:val="2A2B2B"/>
          <w:kern w:val="0"/>
          <w:sz w:val="20"/>
          <w:szCs w:val="20"/>
        </w:rPr>
        <w:t>教育</w:t>
      </w:r>
      <w:r w:rsidR="00C20EBE" w:rsidRPr="000C75C2">
        <w:rPr>
          <w:rFonts w:ascii="メイリオ" w:eastAsia="メイリオ" w:hAnsi="メイリオ" w:cs="ＭＳゴシック" w:hint="eastAsia"/>
          <w:color w:val="2A2B2B"/>
          <w:kern w:val="0"/>
          <w:sz w:val="20"/>
          <w:szCs w:val="20"/>
        </w:rPr>
        <w:t>研修の推進につと</w:t>
      </w:r>
      <w:r w:rsidR="003E4A76" w:rsidRPr="000C75C2">
        <w:rPr>
          <w:rFonts w:ascii="メイリオ" w:eastAsia="メイリオ" w:hAnsi="メイリオ" w:cs="ＭＳゴシック" w:hint="eastAsia"/>
          <w:color w:val="2A2B2B"/>
          <w:kern w:val="0"/>
          <w:sz w:val="20"/>
          <w:szCs w:val="20"/>
        </w:rPr>
        <w:t>めます。</w:t>
      </w:r>
    </w:p>
    <w:p w:rsidR="008969C6" w:rsidRPr="0006254B" w:rsidRDefault="008969C6" w:rsidP="000C75C2">
      <w:pPr>
        <w:spacing w:line="300" w:lineRule="exact"/>
        <w:rPr>
          <w:rFonts w:ascii="メイリオ" w:eastAsia="メイリオ" w:hAnsi="メイリオ"/>
          <w:sz w:val="20"/>
          <w:szCs w:val="20"/>
        </w:rPr>
      </w:pPr>
    </w:p>
    <w:p w:rsidR="008969C6" w:rsidRPr="000C75C2" w:rsidRDefault="00DE084B"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２．</w:t>
      </w:r>
      <w:r w:rsidR="005404D2" w:rsidRPr="000C75C2">
        <w:rPr>
          <w:rFonts w:ascii="メイリオ" w:eastAsia="メイリオ" w:hAnsi="メイリオ" w:hint="eastAsia"/>
          <w:sz w:val="20"/>
          <w:szCs w:val="20"/>
        </w:rPr>
        <w:t>＜</w:t>
      </w:r>
      <w:r w:rsidR="000B3B6E" w:rsidRPr="000C75C2">
        <w:rPr>
          <w:rFonts w:ascii="メイリオ" w:eastAsia="メイリオ" w:hAnsi="メイリオ" w:hint="eastAsia"/>
          <w:sz w:val="20"/>
          <w:szCs w:val="20"/>
        </w:rPr>
        <w:t>病院の理念</w:t>
      </w:r>
      <w:r w:rsidR="005404D2" w:rsidRPr="000C75C2">
        <w:rPr>
          <w:rFonts w:ascii="メイリオ" w:eastAsia="メイリオ" w:hAnsi="メイリオ" w:hint="eastAsia"/>
          <w:sz w:val="20"/>
          <w:szCs w:val="20"/>
        </w:rPr>
        <w:t>＞</w:t>
      </w:r>
    </w:p>
    <w:p w:rsidR="008969C6" w:rsidRPr="000C75C2" w:rsidRDefault="008969C6"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0021307B" w:rsidRPr="000C75C2">
        <w:rPr>
          <w:rFonts w:ascii="メイリオ" w:eastAsia="メイリオ" w:hAnsi="メイリオ" w:hint="eastAsia"/>
          <w:sz w:val="20"/>
          <w:szCs w:val="20"/>
        </w:rPr>
        <w:t xml:space="preserve"> </w:t>
      </w:r>
      <w:r w:rsidR="0021307B" w:rsidRPr="000C75C2">
        <w:rPr>
          <w:rFonts w:ascii="メイリオ" w:eastAsia="メイリオ" w:hAnsi="メイリオ"/>
          <w:sz w:val="20"/>
          <w:szCs w:val="20"/>
        </w:rPr>
        <w:t xml:space="preserve"> </w:t>
      </w:r>
      <w:r w:rsidR="008049CC" w:rsidRPr="000C75C2">
        <w:rPr>
          <w:rFonts w:ascii="メイリオ" w:eastAsia="メイリオ" w:hAnsi="メイリオ" w:hint="eastAsia"/>
          <w:sz w:val="20"/>
          <w:szCs w:val="20"/>
        </w:rPr>
        <w:t>“患者さんと共に”の理念を遂行するため、</w:t>
      </w:r>
      <w:r w:rsidR="00A957EA" w:rsidRPr="000C75C2">
        <w:rPr>
          <w:rFonts w:ascii="メイリオ" w:eastAsia="メイリオ" w:hAnsi="メイリオ" w:hint="eastAsia"/>
          <w:sz w:val="20"/>
          <w:szCs w:val="20"/>
        </w:rPr>
        <w:t>以下を基本方針とします。</w:t>
      </w:r>
    </w:p>
    <w:p w:rsidR="008969C6" w:rsidRPr="000C75C2" w:rsidRDefault="00A957EA"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0021307B" w:rsidRPr="000C75C2">
        <w:rPr>
          <w:rFonts w:ascii="メイリオ" w:eastAsia="メイリオ" w:hAnsi="メイリオ"/>
          <w:sz w:val="20"/>
          <w:szCs w:val="20"/>
        </w:rPr>
        <w:t xml:space="preserve"> </w:t>
      </w:r>
      <w:r w:rsidR="005404D2" w:rsidRPr="000C75C2">
        <w:rPr>
          <w:rFonts w:ascii="メイリオ" w:eastAsia="メイリオ" w:hAnsi="メイリオ" w:hint="eastAsia"/>
          <w:sz w:val="20"/>
          <w:szCs w:val="20"/>
        </w:rPr>
        <w:t>１）</w:t>
      </w:r>
      <w:r w:rsidR="00270425" w:rsidRPr="000C75C2">
        <w:rPr>
          <w:rFonts w:ascii="メイリオ" w:eastAsia="メイリオ" w:hAnsi="メイリオ" w:hint="eastAsia"/>
          <w:sz w:val="20"/>
          <w:szCs w:val="20"/>
        </w:rPr>
        <w:t>患者の意思の尊重と信頼関係の確立</w:t>
      </w:r>
      <w:r w:rsidR="000C75C2">
        <w:rPr>
          <w:rFonts w:ascii="メイリオ" w:eastAsia="メイリオ" w:hAnsi="メイリオ" w:hint="eastAsia"/>
          <w:sz w:val="20"/>
          <w:szCs w:val="20"/>
        </w:rPr>
        <w:t xml:space="preserve">      </w:t>
      </w:r>
      <w:r w:rsidR="005404D2" w:rsidRPr="000C75C2">
        <w:rPr>
          <w:rFonts w:ascii="メイリオ" w:eastAsia="メイリオ" w:hAnsi="メイリオ" w:hint="eastAsia"/>
          <w:sz w:val="20"/>
          <w:szCs w:val="20"/>
        </w:rPr>
        <w:t>２）</w:t>
      </w:r>
      <w:r w:rsidR="00270425" w:rsidRPr="000C75C2">
        <w:rPr>
          <w:rFonts w:ascii="メイリオ" w:eastAsia="メイリオ" w:hAnsi="メイリオ" w:hint="eastAsia"/>
          <w:sz w:val="20"/>
          <w:szCs w:val="20"/>
        </w:rPr>
        <w:t>地域に密着した良質で安全な医療の提供</w:t>
      </w:r>
    </w:p>
    <w:p w:rsidR="002E2D8B" w:rsidRPr="000C75C2" w:rsidRDefault="0021307B"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Pr="000C75C2">
        <w:rPr>
          <w:rFonts w:ascii="メイリオ" w:eastAsia="メイリオ" w:hAnsi="メイリオ"/>
          <w:sz w:val="20"/>
          <w:szCs w:val="20"/>
        </w:rPr>
        <w:t xml:space="preserve"> </w:t>
      </w:r>
      <w:r w:rsidR="005404D2" w:rsidRPr="000C75C2">
        <w:rPr>
          <w:rFonts w:ascii="メイリオ" w:eastAsia="メイリオ" w:hAnsi="メイリオ" w:hint="eastAsia"/>
          <w:sz w:val="20"/>
          <w:szCs w:val="20"/>
        </w:rPr>
        <w:t>３）</w:t>
      </w:r>
      <w:r w:rsidR="008049CC" w:rsidRPr="000C75C2">
        <w:rPr>
          <w:rFonts w:ascii="メイリオ" w:eastAsia="メイリオ" w:hAnsi="メイリオ" w:hint="eastAsia"/>
          <w:sz w:val="20"/>
          <w:szCs w:val="20"/>
        </w:rPr>
        <w:t>予防医療への貢献</w:t>
      </w:r>
      <w:r w:rsidR="000C75C2">
        <w:rPr>
          <w:rFonts w:ascii="メイリオ" w:eastAsia="メイリオ" w:hAnsi="メイリオ" w:hint="eastAsia"/>
          <w:sz w:val="20"/>
          <w:szCs w:val="20"/>
        </w:rPr>
        <w:t xml:space="preserve">                      </w:t>
      </w:r>
      <w:r w:rsidR="005404D2" w:rsidRPr="000C75C2">
        <w:rPr>
          <w:rFonts w:ascii="メイリオ" w:eastAsia="メイリオ" w:hAnsi="メイリオ" w:hint="eastAsia"/>
          <w:sz w:val="20"/>
          <w:szCs w:val="20"/>
        </w:rPr>
        <w:t>４）</w:t>
      </w:r>
      <w:r w:rsidR="008049CC" w:rsidRPr="000C75C2">
        <w:rPr>
          <w:rFonts w:ascii="メイリオ" w:eastAsia="メイリオ" w:hAnsi="メイリオ" w:hint="eastAsia"/>
          <w:sz w:val="20"/>
          <w:szCs w:val="20"/>
        </w:rPr>
        <w:t>医療の質の向上のための研鑽</w:t>
      </w:r>
      <w:r w:rsidR="008969C6" w:rsidRPr="000C75C2">
        <w:rPr>
          <w:rFonts w:ascii="メイリオ" w:eastAsia="メイリオ" w:hAnsi="メイリオ" w:hint="eastAsia"/>
          <w:sz w:val="20"/>
          <w:szCs w:val="20"/>
        </w:rPr>
        <w:t xml:space="preserve">　</w:t>
      </w:r>
      <w:r w:rsidR="002E2D8B" w:rsidRPr="000C75C2">
        <w:rPr>
          <w:rFonts w:ascii="メイリオ" w:eastAsia="メイリオ" w:hAnsi="メイリオ" w:hint="eastAsia"/>
          <w:sz w:val="20"/>
          <w:szCs w:val="20"/>
        </w:rPr>
        <w:t xml:space="preserve">       </w:t>
      </w:r>
    </w:p>
    <w:p w:rsidR="00270425" w:rsidRPr="000C75C2" w:rsidRDefault="00A957EA"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005404D2" w:rsidRPr="000C75C2">
        <w:rPr>
          <w:rFonts w:ascii="メイリオ" w:eastAsia="メイリオ" w:hAnsi="メイリオ" w:hint="eastAsia"/>
          <w:sz w:val="20"/>
          <w:szCs w:val="20"/>
        </w:rPr>
        <w:t>５）</w:t>
      </w:r>
      <w:r w:rsidR="008049CC" w:rsidRPr="000C75C2">
        <w:rPr>
          <w:rFonts w:ascii="メイリオ" w:eastAsia="メイリオ" w:hAnsi="メイリオ" w:hint="eastAsia"/>
          <w:sz w:val="20"/>
          <w:szCs w:val="20"/>
        </w:rPr>
        <w:t>経営基盤の確立</w:t>
      </w:r>
    </w:p>
    <w:p w:rsidR="008049CC" w:rsidRPr="000C75C2" w:rsidRDefault="0021307B"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p>
    <w:p w:rsidR="005B7964" w:rsidRPr="000C75C2" w:rsidRDefault="00DE084B"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３．</w:t>
      </w:r>
      <w:r w:rsidR="005404D2" w:rsidRPr="000C75C2">
        <w:rPr>
          <w:rFonts w:ascii="メイリオ" w:eastAsia="メイリオ" w:hAnsi="メイリオ" w:hint="eastAsia"/>
          <w:sz w:val="20"/>
          <w:szCs w:val="20"/>
        </w:rPr>
        <w:t>＜</w:t>
      </w:r>
      <w:r w:rsidR="005B7964" w:rsidRPr="000C75C2">
        <w:rPr>
          <w:rFonts w:ascii="メイリオ" w:eastAsia="メイリオ" w:hAnsi="メイリオ" w:hint="eastAsia"/>
          <w:sz w:val="20"/>
          <w:szCs w:val="20"/>
        </w:rPr>
        <w:t>特定行為研修の理念</w:t>
      </w:r>
      <w:r w:rsidR="005404D2" w:rsidRPr="000C75C2">
        <w:rPr>
          <w:rFonts w:ascii="メイリオ" w:eastAsia="メイリオ" w:hAnsi="メイリオ" w:hint="eastAsia"/>
          <w:sz w:val="20"/>
          <w:szCs w:val="20"/>
        </w:rPr>
        <w:t>＞</w:t>
      </w:r>
    </w:p>
    <w:p w:rsidR="005B7964" w:rsidRPr="000C75C2" w:rsidRDefault="000C75C2" w:rsidP="000C75C2">
      <w:pPr>
        <w:spacing w:line="300" w:lineRule="exact"/>
        <w:rPr>
          <w:rFonts w:ascii="メイリオ" w:eastAsia="メイリオ" w:hAnsi="メイリオ"/>
          <w:sz w:val="20"/>
          <w:szCs w:val="20"/>
        </w:rPr>
      </w:pPr>
      <w:r>
        <w:rPr>
          <w:rFonts w:ascii="メイリオ" w:eastAsia="メイリオ" w:hAnsi="メイリオ" w:hint="eastAsia"/>
          <w:sz w:val="20"/>
          <w:szCs w:val="20"/>
        </w:rPr>
        <w:t xml:space="preserve">  </w:t>
      </w:r>
      <w:r w:rsidR="005B7964" w:rsidRPr="000C75C2">
        <w:rPr>
          <w:rFonts w:ascii="メイリオ" w:eastAsia="メイリオ" w:hAnsi="メイリオ" w:hint="eastAsia"/>
          <w:sz w:val="20"/>
          <w:szCs w:val="20"/>
        </w:rPr>
        <w:t>国立病院</w:t>
      </w:r>
      <w:r w:rsidR="00356E09" w:rsidRPr="000C75C2">
        <w:rPr>
          <w:rFonts w:ascii="メイリオ" w:eastAsia="メイリオ" w:hAnsi="メイリオ" w:hint="eastAsia"/>
          <w:sz w:val="20"/>
          <w:szCs w:val="20"/>
        </w:rPr>
        <w:t>機構の理念を踏まえ、また、当院が行っている慢性期の高度な医療技術</w:t>
      </w:r>
      <w:r w:rsidR="005B7964" w:rsidRPr="000C75C2">
        <w:rPr>
          <w:rFonts w:ascii="メイリオ" w:eastAsia="メイリオ" w:hAnsi="メイリオ" w:hint="eastAsia"/>
          <w:sz w:val="20"/>
          <w:szCs w:val="20"/>
        </w:rPr>
        <w:t>が要求される現</w:t>
      </w:r>
      <w:r w:rsidR="007607B8" w:rsidRPr="000C75C2">
        <w:rPr>
          <w:rFonts w:ascii="メイリオ" w:eastAsia="メイリオ" w:hAnsi="メイリオ" w:hint="eastAsia"/>
          <w:sz w:val="20"/>
          <w:szCs w:val="20"/>
        </w:rPr>
        <w:t>場</w:t>
      </w:r>
      <w:r w:rsidR="005B7964" w:rsidRPr="000C75C2">
        <w:rPr>
          <w:rFonts w:ascii="メイリオ" w:eastAsia="メイリオ" w:hAnsi="メイリオ" w:hint="eastAsia"/>
          <w:sz w:val="20"/>
          <w:szCs w:val="20"/>
        </w:rPr>
        <w:t>において、チーム医療の担い手である高度な特定行為を実践できる看護師が重要な役割を担うこと</w:t>
      </w:r>
      <w:r w:rsidR="0006254B">
        <w:rPr>
          <w:rFonts w:ascii="メイリオ" w:eastAsia="メイリオ" w:hAnsi="メイリオ" w:hint="eastAsia"/>
          <w:sz w:val="20"/>
          <w:szCs w:val="20"/>
        </w:rPr>
        <w:t>が想定されます</w:t>
      </w:r>
      <w:r w:rsidR="005B7964" w:rsidRPr="000C75C2">
        <w:rPr>
          <w:rFonts w:ascii="メイリオ" w:eastAsia="メイリオ" w:hAnsi="メイリオ" w:hint="eastAsia"/>
          <w:sz w:val="20"/>
          <w:szCs w:val="20"/>
        </w:rPr>
        <w:t>。医療の高度化</w:t>
      </w:r>
      <w:r w:rsidR="0006254B">
        <w:rPr>
          <w:rFonts w:ascii="メイリオ" w:eastAsia="メイリオ" w:hAnsi="メイリオ" w:hint="eastAsia"/>
          <w:sz w:val="20"/>
          <w:szCs w:val="20"/>
        </w:rPr>
        <w:t>、</w:t>
      </w:r>
      <w:r w:rsidR="005B7964" w:rsidRPr="000C75C2">
        <w:rPr>
          <w:rFonts w:ascii="メイリオ" w:eastAsia="メイリオ" w:hAnsi="メイリオ" w:hint="eastAsia"/>
          <w:sz w:val="20"/>
          <w:szCs w:val="20"/>
        </w:rPr>
        <w:t>複雑化</w:t>
      </w:r>
      <w:r w:rsidR="0006254B">
        <w:rPr>
          <w:rFonts w:ascii="メイリオ" w:eastAsia="メイリオ" w:hAnsi="メイリオ" w:hint="eastAsia"/>
          <w:sz w:val="20"/>
          <w:szCs w:val="20"/>
        </w:rPr>
        <w:t>及び</w:t>
      </w:r>
      <w:r w:rsidR="005B7964" w:rsidRPr="000C75C2">
        <w:rPr>
          <w:rFonts w:ascii="メイリオ" w:eastAsia="メイリオ" w:hAnsi="メイリオ" w:hint="eastAsia"/>
          <w:sz w:val="20"/>
          <w:szCs w:val="20"/>
        </w:rPr>
        <w:t>専門化が益々進む中</w:t>
      </w:r>
      <w:r w:rsidR="0006254B">
        <w:rPr>
          <w:rFonts w:ascii="メイリオ" w:eastAsia="メイリオ" w:hAnsi="メイリオ" w:hint="eastAsia"/>
          <w:sz w:val="20"/>
          <w:szCs w:val="20"/>
        </w:rPr>
        <w:t>で</w:t>
      </w:r>
      <w:r w:rsidR="005B7964" w:rsidRPr="000C75C2">
        <w:rPr>
          <w:rFonts w:ascii="メイリオ" w:eastAsia="メイリオ" w:hAnsi="メイリオ" w:hint="eastAsia"/>
          <w:sz w:val="20"/>
          <w:szCs w:val="20"/>
        </w:rPr>
        <w:t>、地域医療</w:t>
      </w:r>
      <w:r w:rsidR="0006254B">
        <w:rPr>
          <w:rFonts w:ascii="メイリオ" w:eastAsia="メイリオ" w:hAnsi="メイリオ" w:hint="eastAsia"/>
          <w:sz w:val="20"/>
          <w:szCs w:val="20"/>
        </w:rPr>
        <w:t>並びに</w:t>
      </w:r>
      <w:r w:rsidR="005B7964" w:rsidRPr="000C75C2">
        <w:rPr>
          <w:rFonts w:ascii="メイリオ" w:eastAsia="メイリオ" w:hAnsi="メイリオ" w:hint="eastAsia"/>
          <w:sz w:val="20"/>
          <w:szCs w:val="20"/>
        </w:rPr>
        <w:t>在宅医療の充実と医師がベッドサイドに</w:t>
      </w:r>
      <w:r w:rsidR="0006254B">
        <w:rPr>
          <w:rFonts w:ascii="メイリオ" w:eastAsia="メイリオ" w:hAnsi="メイリオ" w:hint="eastAsia"/>
          <w:sz w:val="20"/>
          <w:szCs w:val="20"/>
        </w:rPr>
        <w:t>不在の際</w:t>
      </w:r>
      <w:r w:rsidR="005B7964" w:rsidRPr="000C75C2">
        <w:rPr>
          <w:rFonts w:ascii="メイリオ" w:eastAsia="メイリオ" w:hAnsi="メイリオ" w:hint="eastAsia"/>
          <w:sz w:val="20"/>
          <w:szCs w:val="20"/>
        </w:rPr>
        <w:t>も、医師の手順書による指示の下、医療安全に配慮した特定行為が実践できる人材の育成に</w:t>
      </w:r>
      <w:r w:rsidR="00356E09" w:rsidRPr="000C75C2">
        <w:rPr>
          <w:rFonts w:ascii="メイリオ" w:eastAsia="メイリオ" w:hAnsi="メイリオ" w:hint="eastAsia"/>
          <w:sz w:val="20"/>
          <w:szCs w:val="20"/>
        </w:rPr>
        <w:t>努めます。また、高度な臨床実践能力を発揮しながら積極的に自己研鑽</w:t>
      </w:r>
      <w:r w:rsidR="005B7964" w:rsidRPr="000C75C2">
        <w:rPr>
          <w:rFonts w:ascii="メイリオ" w:eastAsia="メイリオ" w:hAnsi="メイリオ" w:hint="eastAsia"/>
          <w:sz w:val="20"/>
          <w:szCs w:val="20"/>
        </w:rPr>
        <w:t>できる人材の育成に努めます。</w:t>
      </w:r>
    </w:p>
    <w:p w:rsidR="005B7964" w:rsidRPr="000C75C2" w:rsidRDefault="005B7964" w:rsidP="000C75C2">
      <w:pPr>
        <w:spacing w:line="300" w:lineRule="exact"/>
        <w:rPr>
          <w:rFonts w:ascii="メイリオ" w:eastAsia="メイリオ" w:hAnsi="メイリオ"/>
          <w:sz w:val="20"/>
          <w:szCs w:val="20"/>
        </w:rPr>
      </w:pPr>
    </w:p>
    <w:p w:rsidR="008049CC" w:rsidRPr="000C75C2" w:rsidRDefault="00DE084B"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４．</w:t>
      </w:r>
      <w:r w:rsidR="005404D2" w:rsidRPr="000C75C2">
        <w:rPr>
          <w:rFonts w:ascii="メイリオ" w:eastAsia="メイリオ" w:hAnsi="メイリオ" w:hint="eastAsia"/>
          <w:sz w:val="20"/>
          <w:szCs w:val="20"/>
        </w:rPr>
        <w:t>＜</w:t>
      </w:r>
      <w:r w:rsidR="008049CC" w:rsidRPr="000C75C2">
        <w:rPr>
          <w:rFonts w:ascii="メイリオ" w:eastAsia="メイリオ" w:hAnsi="メイリオ" w:hint="eastAsia"/>
          <w:sz w:val="20"/>
          <w:szCs w:val="20"/>
        </w:rPr>
        <w:t>特定行為研修の</w:t>
      </w:r>
      <w:r w:rsidR="0021307B" w:rsidRPr="000C75C2">
        <w:rPr>
          <w:rFonts w:ascii="メイリオ" w:eastAsia="メイリオ" w:hAnsi="メイリオ" w:hint="eastAsia"/>
          <w:sz w:val="20"/>
          <w:szCs w:val="20"/>
        </w:rPr>
        <w:t>目的・</w:t>
      </w:r>
      <w:r w:rsidR="008049CC" w:rsidRPr="000C75C2">
        <w:rPr>
          <w:rFonts w:ascii="メイリオ" w:eastAsia="メイリオ" w:hAnsi="メイリオ" w:hint="eastAsia"/>
          <w:sz w:val="20"/>
          <w:szCs w:val="20"/>
        </w:rPr>
        <w:t>目標</w:t>
      </w:r>
      <w:r w:rsidR="005404D2" w:rsidRPr="000C75C2">
        <w:rPr>
          <w:rFonts w:ascii="メイリオ" w:eastAsia="メイリオ" w:hAnsi="メイリオ" w:hint="eastAsia"/>
          <w:sz w:val="20"/>
          <w:szCs w:val="20"/>
        </w:rPr>
        <w:t>＞</w:t>
      </w:r>
    </w:p>
    <w:p w:rsidR="007F3064" w:rsidRDefault="0021307B" w:rsidP="007F3064">
      <w:pPr>
        <w:spacing w:line="300" w:lineRule="exact"/>
        <w:ind w:left="200" w:hangingChars="100" w:hanging="200"/>
        <w:rPr>
          <w:rFonts w:ascii="メイリオ" w:eastAsia="メイリオ" w:hAnsi="メイリオ"/>
          <w:sz w:val="20"/>
          <w:szCs w:val="20"/>
        </w:rPr>
      </w:pPr>
      <w:r w:rsidRPr="000C75C2">
        <w:rPr>
          <w:rFonts w:ascii="メイリオ" w:eastAsia="メイリオ" w:hAnsi="メイリオ"/>
          <w:sz w:val="20"/>
          <w:szCs w:val="20"/>
        </w:rPr>
        <w:t xml:space="preserve"> </w:t>
      </w:r>
      <w:r w:rsidRPr="000C75C2">
        <w:rPr>
          <w:rFonts w:ascii="メイリオ" w:eastAsia="メイリオ" w:hAnsi="メイリオ" w:hint="eastAsia"/>
          <w:sz w:val="20"/>
          <w:szCs w:val="20"/>
        </w:rPr>
        <w:t>１）目</w:t>
      </w:r>
      <w:r w:rsidR="005F783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的</w:t>
      </w:r>
    </w:p>
    <w:p w:rsidR="0021307B" w:rsidRPr="000C75C2" w:rsidRDefault="0021307B" w:rsidP="001F2F3D">
      <w:pPr>
        <w:spacing w:line="300" w:lineRule="exact"/>
        <w:ind w:leftChars="150" w:left="315" w:firstLineChars="100" w:firstLine="200"/>
        <w:rPr>
          <w:rFonts w:ascii="メイリオ" w:eastAsia="メイリオ" w:hAnsi="メイリオ"/>
          <w:sz w:val="20"/>
          <w:szCs w:val="20"/>
        </w:rPr>
      </w:pPr>
      <w:r w:rsidRPr="000C75C2">
        <w:rPr>
          <w:rFonts w:ascii="メイリオ" w:eastAsia="メイリオ" w:hAnsi="メイリオ" w:hint="eastAsia"/>
          <w:sz w:val="20"/>
          <w:szCs w:val="20"/>
        </w:rPr>
        <w:t>本研修の目的は、医療の現場において、高度な臨床実践能力を発揮し、良質</w:t>
      </w:r>
      <w:r w:rsidR="00356E09" w:rsidRPr="000C75C2">
        <w:rPr>
          <w:rFonts w:ascii="メイリオ" w:eastAsia="メイリオ" w:hAnsi="メイリオ" w:hint="eastAsia"/>
          <w:sz w:val="20"/>
          <w:szCs w:val="20"/>
        </w:rPr>
        <w:t>で安全な医療を</w:t>
      </w:r>
      <w:r w:rsidRPr="000C75C2">
        <w:rPr>
          <w:rFonts w:ascii="メイリオ" w:eastAsia="メイリオ" w:hAnsi="メイリオ" w:hint="eastAsia"/>
          <w:sz w:val="20"/>
          <w:szCs w:val="20"/>
        </w:rPr>
        <w:t>提供</w:t>
      </w:r>
      <w:r w:rsidR="00356E09" w:rsidRPr="000C75C2">
        <w:rPr>
          <w:rFonts w:ascii="メイリオ" w:eastAsia="メイリオ" w:hAnsi="メイリオ" w:hint="eastAsia"/>
          <w:sz w:val="20"/>
          <w:szCs w:val="20"/>
        </w:rPr>
        <w:t>するため</w:t>
      </w:r>
      <w:r w:rsidRPr="000C75C2">
        <w:rPr>
          <w:rFonts w:ascii="メイリオ" w:eastAsia="メイリオ" w:hAnsi="メイリオ" w:hint="eastAsia"/>
          <w:sz w:val="20"/>
          <w:szCs w:val="20"/>
        </w:rPr>
        <w:t>に、チーム医療の</w:t>
      </w:r>
      <w:r w:rsidR="00F30BAB">
        <w:rPr>
          <w:rFonts w:ascii="メイリオ" w:eastAsia="メイリオ" w:hAnsi="メイリオ" w:hint="eastAsia"/>
          <w:sz w:val="20"/>
          <w:szCs w:val="20"/>
        </w:rPr>
        <w:t>キーパーソン</w:t>
      </w:r>
      <w:r w:rsidRPr="000C75C2">
        <w:rPr>
          <w:rFonts w:ascii="メイリオ" w:eastAsia="メイリオ" w:hAnsi="メイリオ" w:hint="eastAsia"/>
          <w:sz w:val="20"/>
          <w:szCs w:val="20"/>
        </w:rPr>
        <w:t>として機能できる看護師を育成する。</w:t>
      </w:r>
    </w:p>
    <w:p w:rsidR="00F30BAB" w:rsidRDefault="0021307B" w:rsidP="00F30BAB">
      <w:pPr>
        <w:spacing w:line="300" w:lineRule="exact"/>
        <w:ind w:left="200" w:hangingChars="100" w:hanging="200"/>
        <w:rPr>
          <w:rFonts w:ascii="メイリオ" w:eastAsia="メイリオ" w:hAnsi="メイリオ"/>
          <w:sz w:val="20"/>
          <w:szCs w:val="20"/>
        </w:rPr>
      </w:pPr>
      <w:r w:rsidRPr="000C75C2">
        <w:rPr>
          <w:rFonts w:ascii="メイリオ" w:eastAsia="メイリオ" w:hAnsi="メイリオ" w:hint="eastAsia"/>
          <w:sz w:val="20"/>
          <w:szCs w:val="20"/>
        </w:rPr>
        <w:t xml:space="preserve"> ２）目</w:t>
      </w:r>
      <w:r w:rsidR="007F3064">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標</w:t>
      </w:r>
    </w:p>
    <w:p w:rsidR="008049CC" w:rsidRPr="000C75C2" w:rsidRDefault="00A24025" w:rsidP="005F783E">
      <w:pPr>
        <w:spacing w:line="300" w:lineRule="exact"/>
        <w:ind w:leftChars="100" w:left="610" w:hangingChars="200" w:hanging="400"/>
        <w:rPr>
          <w:rFonts w:ascii="メイリオ" w:eastAsia="メイリオ" w:hAnsi="メイリオ"/>
          <w:sz w:val="20"/>
          <w:szCs w:val="20"/>
        </w:rPr>
      </w:pPr>
      <w:r w:rsidRPr="000C75C2">
        <w:rPr>
          <w:rFonts w:ascii="メイリオ" w:eastAsia="メイリオ" w:hAnsi="メイリオ" w:hint="eastAsia"/>
          <w:sz w:val="20"/>
          <w:szCs w:val="20"/>
        </w:rPr>
        <w:t>（１）</w:t>
      </w:r>
      <w:r w:rsidR="008049CC" w:rsidRPr="000C75C2">
        <w:rPr>
          <w:rFonts w:ascii="メイリオ" w:eastAsia="メイリオ" w:hAnsi="メイリオ" w:hint="eastAsia"/>
          <w:sz w:val="20"/>
          <w:szCs w:val="20"/>
        </w:rPr>
        <w:t>多様な臨床場面において重要な病態の変化や疾患を</w:t>
      </w:r>
      <w:r w:rsidR="00042545" w:rsidRPr="000C75C2">
        <w:rPr>
          <w:rFonts w:ascii="メイリオ" w:eastAsia="メイリオ" w:hAnsi="メイリオ" w:hint="eastAsia"/>
          <w:sz w:val="20"/>
          <w:szCs w:val="20"/>
        </w:rPr>
        <w:t>、</w:t>
      </w:r>
      <w:r w:rsidR="008049CC" w:rsidRPr="000C75C2">
        <w:rPr>
          <w:rFonts w:ascii="メイリオ" w:eastAsia="メイリオ" w:hAnsi="メイリオ" w:hint="eastAsia"/>
          <w:sz w:val="20"/>
          <w:szCs w:val="20"/>
        </w:rPr>
        <w:t>包括的にいち早くアセスメント</w:t>
      </w:r>
      <w:r w:rsidR="00F30BAB">
        <w:rPr>
          <w:rFonts w:ascii="メイリオ" w:eastAsia="メイリオ" w:hAnsi="メイリオ" w:hint="eastAsia"/>
          <w:sz w:val="20"/>
          <w:szCs w:val="20"/>
        </w:rPr>
        <w:t xml:space="preserve">　 </w:t>
      </w:r>
      <w:r w:rsidR="00F30BAB">
        <w:rPr>
          <w:rFonts w:ascii="メイリオ" w:eastAsia="メイリオ" w:hAnsi="メイリオ"/>
          <w:sz w:val="20"/>
          <w:szCs w:val="20"/>
        </w:rPr>
        <w:t xml:space="preserve"> </w:t>
      </w:r>
      <w:r w:rsidR="008049CC" w:rsidRPr="000C75C2">
        <w:rPr>
          <w:rFonts w:ascii="メイリオ" w:eastAsia="メイリオ" w:hAnsi="メイリオ" w:hint="eastAsia"/>
          <w:sz w:val="20"/>
          <w:szCs w:val="20"/>
        </w:rPr>
        <w:t>す</w:t>
      </w:r>
      <w:r w:rsidR="000C75C2">
        <w:rPr>
          <w:rFonts w:ascii="メイリオ" w:eastAsia="メイリオ" w:hAnsi="メイリオ" w:hint="eastAsia"/>
          <w:sz w:val="20"/>
          <w:szCs w:val="20"/>
        </w:rPr>
        <w:t>る</w:t>
      </w:r>
      <w:r w:rsidR="008049CC" w:rsidRPr="000C75C2">
        <w:rPr>
          <w:rFonts w:ascii="メイリオ" w:eastAsia="メイリオ" w:hAnsi="メイリオ" w:hint="eastAsia"/>
          <w:sz w:val="20"/>
          <w:szCs w:val="20"/>
        </w:rPr>
        <w:t>基本的な能力を身に</w:t>
      </w:r>
      <w:r w:rsidR="008A32F1">
        <w:rPr>
          <w:rFonts w:ascii="メイリオ" w:eastAsia="メイリオ" w:hAnsi="メイリオ" w:hint="eastAsia"/>
          <w:sz w:val="20"/>
          <w:szCs w:val="20"/>
        </w:rPr>
        <w:t>付ける</w:t>
      </w:r>
      <w:r w:rsidR="008049CC" w:rsidRPr="000C75C2">
        <w:rPr>
          <w:rFonts w:ascii="メイリオ" w:eastAsia="メイリオ" w:hAnsi="メイリオ" w:hint="eastAsia"/>
          <w:sz w:val="20"/>
          <w:szCs w:val="20"/>
        </w:rPr>
        <w:t>。</w:t>
      </w:r>
    </w:p>
    <w:p w:rsidR="005F783E" w:rsidRDefault="00A24025" w:rsidP="005F783E">
      <w:pPr>
        <w:spacing w:line="300" w:lineRule="exact"/>
        <w:ind w:leftChars="100" w:left="210"/>
        <w:rPr>
          <w:rFonts w:ascii="メイリオ" w:eastAsia="メイリオ" w:hAnsi="メイリオ"/>
          <w:sz w:val="20"/>
          <w:szCs w:val="20"/>
        </w:rPr>
      </w:pPr>
      <w:r w:rsidRPr="000C75C2">
        <w:rPr>
          <w:rFonts w:ascii="メイリオ" w:eastAsia="メイリオ" w:hAnsi="メイリオ" w:hint="eastAsia"/>
          <w:sz w:val="20"/>
          <w:szCs w:val="20"/>
        </w:rPr>
        <w:t>（２）</w:t>
      </w:r>
      <w:r w:rsidR="008049CC" w:rsidRPr="000C75C2">
        <w:rPr>
          <w:rFonts w:ascii="メイリオ" w:eastAsia="メイリオ" w:hAnsi="メイリオ" w:hint="eastAsia"/>
          <w:sz w:val="20"/>
          <w:szCs w:val="20"/>
        </w:rPr>
        <w:t>多様な臨床場面において必要な治療を理解し、ケアを導くための能力を身に</w:t>
      </w:r>
      <w:r w:rsidR="008A32F1">
        <w:rPr>
          <w:rFonts w:ascii="メイリオ" w:eastAsia="メイリオ" w:hAnsi="メイリオ" w:hint="eastAsia"/>
          <w:sz w:val="20"/>
          <w:szCs w:val="20"/>
        </w:rPr>
        <w:t>付ける</w:t>
      </w:r>
      <w:r w:rsidR="008049CC" w:rsidRPr="000C75C2">
        <w:rPr>
          <w:rFonts w:ascii="メイリオ" w:eastAsia="メイリオ" w:hAnsi="メイリオ" w:hint="eastAsia"/>
          <w:sz w:val="20"/>
          <w:szCs w:val="20"/>
        </w:rPr>
        <w:t>。</w:t>
      </w:r>
    </w:p>
    <w:p w:rsidR="008049CC" w:rsidRPr="000C75C2" w:rsidRDefault="00A24025" w:rsidP="005F783E">
      <w:pPr>
        <w:spacing w:line="300" w:lineRule="exact"/>
        <w:ind w:leftChars="100" w:left="610" w:hangingChars="200" w:hanging="400"/>
        <w:rPr>
          <w:rFonts w:ascii="メイリオ" w:eastAsia="メイリオ" w:hAnsi="メイリオ"/>
          <w:sz w:val="20"/>
          <w:szCs w:val="20"/>
        </w:rPr>
      </w:pPr>
      <w:r w:rsidRPr="000C75C2">
        <w:rPr>
          <w:rFonts w:ascii="メイリオ" w:eastAsia="メイリオ" w:hAnsi="メイリオ" w:hint="eastAsia"/>
          <w:sz w:val="20"/>
          <w:szCs w:val="20"/>
        </w:rPr>
        <w:t>（３</w:t>
      </w:r>
      <w:r w:rsidR="00F30BAB">
        <w:rPr>
          <w:rFonts w:ascii="メイリオ" w:eastAsia="メイリオ" w:hAnsi="メイリオ" w:hint="eastAsia"/>
          <w:sz w:val="20"/>
          <w:szCs w:val="20"/>
        </w:rPr>
        <w:t>）</w:t>
      </w:r>
      <w:r w:rsidR="00356E09" w:rsidRPr="000C75C2">
        <w:rPr>
          <w:rFonts w:ascii="メイリオ" w:eastAsia="メイリオ" w:hAnsi="メイリオ" w:hint="eastAsia"/>
          <w:sz w:val="20"/>
          <w:szCs w:val="20"/>
        </w:rPr>
        <w:t>多様な臨床場面において患者の安全</w:t>
      </w:r>
      <w:r w:rsidR="008049CC" w:rsidRPr="000C75C2">
        <w:rPr>
          <w:rFonts w:ascii="メイリオ" w:eastAsia="メイリオ" w:hAnsi="メイリオ" w:hint="eastAsia"/>
          <w:sz w:val="20"/>
          <w:szCs w:val="20"/>
        </w:rPr>
        <w:t>に配慮しつつ、必要な特定行為を実施する能力を</w:t>
      </w:r>
      <w:r w:rsidR="005F783E">
        <w:rPr>
          <w:rFonts w:ascii="メイリオ" w:eastAsia="メイリオ" w:hAnsi="メイリオ" w:hint="eastAsia"/>
          <w:sz w:val="20"/>
          <w:szCs w:val="20"/>
        </w:rPr>
        <w:t xml:space="preserve">　</w:t>
      </w:r>
      <w:r w:rsidR="008049CC" w:rsidRPr="000C75C2">
        <w:rPr>
          <w:rFonts w:ascii="メイリオ" w:eastAsia="メイリオ" w:hAnsi="メイリオ" w:hint="eastAsia"/>
          <w:sz w:val="20"/>
          <w:szCs w:val="20"/>
        </w:rPr>
        <w:t>身に</w:t>
      </w:r>
      <w:r w:rsidR="008A32F1">
        <w:rPr>
          <w:rFonts w:ascii="メイリオ" w:eastAsia="メイリオ" w:hAnsi="メイリオ" w:hint="eastAsia"/>
          <w:sz w:val="20"/>
          <w:szCs w:val="20"/>
        </w:rPr>
        <w:t>付ける</w:t>
      </w:r>
      <w:r w:rsidR="008049CC" w:rsidRPr="000C75C2">
        <w:rPr>
          <w:rFonts w:ascii="メイリオ" w:eastAsia="メイリオ" w:hAnsi="メイリオ" w:hint="eastAsia"/>
          <w:sz w:val="20"/>
          <w:szCs w:val="20"/>
        </w:rPr>
        <w:t>。</w:t>
      </w:r>
    </w:p>
    <w:p w:rsidR="008049CC" w:rsidRPr="000C75C2" w:rsidRDefault="00A24025" w:rsidP="00F30BAB">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（４）</w:t>
      </w:r>
      <w:r w:rsidR="008049CC" w:rsidRPr="000C75C2">
        <w:rPr>
          <w:rFonts w:ascii="メイリオ" w:eastAsia="メイリオ" w:hAnsi="メイリオ" w:hint="eastAsia"/>
          <w:sz w:val="20"/>
          <w:szCs w:val="20"/>
        </w:rPr>
        <w:t>問題解決に向けて多職種と効果的に協働する能力を身に</w:t>
      </w:r>
      <w:r w:rsidR="008A32F1">
        <w:rPr>
          <w:rFonts w:ascii="メイリオ" w:eastAsia="メイリオ" w:hAnsi="メイリオ" w:hint="eastAsia"/>
          <w:sz w:val="20"/>
          <w:szCs w:val="20"/>
        </w:rPr>
        <w:t>付ける</w:t>
      </w:r>
      <w:r w:rsidR="008049CC" w:rsidRPr="000C75C2">
        <w:rPr>
          <w:rFonts w:ascii="メイリオ" w:eastAsia="メイリオ" w:hAnsi="メイリオ" w:hint="eastAsia"/>
          <w:sz w:val="20"/>
          <w:szCs w:val="20"/>
        </w:rPr>
        <w:t>。</w:t>
      </w:r>
    </w:p>
    <w:p w:rsidR="008049CC" w:rsidRPr="000C75C2" w:rsidRDefault="00A24025" w:rsidP="00F30BAB">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（５）</w:t>
      </w:r>
      <w:r w:rsidR="008049CC" w:rsidRPr="000C75C2">
        <w:rPr>
          <w:rFonts w:ascii="メイリオ" w:eastAsia="メイリオ" w:hAnsi="メイリオ" w:hint="eastAsia"/>
          <w:sz w:val="20"/>
          <w:szCs w:val="20"/>
        </w:rPr>
        <w:t>自らの看護実践を見直しつつ標準化する能力を身に</w:t>
      </w:r>
      <w:r w:rsidR="008A32F1">
        <w:rPr>
          <w:rFonts w:ascii="メイリオ" w:eastAsia="メイリオ" w:hAnsi="メイリオ" w:hint="eastAsia"/>
          <w:sz w:val="20"/>
          <w:szCs w:val="20"/>
        </w:rPr>
        <w:t>付ける</w:t>
      </w:r>
      <w:r w:rsidR="008049CC" w:rsidRPr="000C75C2">
        <w:rPr>
          <w:rFonts w:ascii="メイリオ" w:eastAsia="メイリオ" w:hAnsi="メイリオ" w:hint="eastAsia"/>
          <w:sz w:val="20"/>
          <w:szCs w:val="20"/>
        </w:rPr>
        <w:t>。</w:t>
      </w:r>
    </w:p>
    <w:p w:rsidR="007F3064" w:rsidRDefault="00A24025" w:rsidP="007F3064">
      <w:pPr>
        <w:spacing w:line="300" w:lineRule="exact"/>
        <w:ind w:firstLineChars="50" w:firstLine="100"/>
        <w:rPr>
          <w:rFonts w:ascii="メイリオ" w:eastAsia="メイリオ" w:hAnsi="メイリオ"/>
          <w:sz w:val="20"/>
          <w:szCs w:val="20"/>
        </w:rPr>
      </w:pPr>
      <w:r w:rsidRPr="000C75C2">
        <w:rPr>
          <w:rFonts w:ascii="メイリオ" w:eastAsia="メイリオ" w:hAnsi="メイリオ" w:hint="eastAsia"/>
          <w:sz w:val="20"/>
          <w:szCs w:val="20"/>
        </w:rPr>
        <w:t>３）到達目標</w:t>
      </w:r>
    </w:p>
    <w:p w:rsidR="00A24025" w:rsidRPr="000C75C2" w:rsidRDefault="00D31AF8" w:rsidP="001F2F3D">
      <w:pPr>
        <w:spacing w:line="300" w:lineRule="exact"/>
        <w:ind w:leftChars="150" w:left="315" w:firstLineChars="100" w:firstLine="200"/>
        <w:rPr>
          <w:rFonts w:ascii="メイリオ" w:eastAsia="メイリオ" w:hAnsi="メイリオ"/>
          <w:sz w:val="20"/>
          <w:szCs w:val="20"/>
        </w:rPr>
      </w:pPr>
      <w:r w:rsidRPr="000C75C2">
        <w:rPr>
          <w:rFonts w:ascii="メイリオ" w:eastAsia="メイリオ" w:hAnsi="メイリオ" w:hint="eastAsia"/>
          <w:sz w:val="20"/>
          <w:szCs w:val="20"/>
        </w:rPr>
        <w:t>多様な臨床場面</w:t>
      </w:r>
      <w:r w:rsidR="00A24025" w:rsidRPr="000C75C2">
        <w:rPr>
          <w:rFonts w:ascii="メイリオ" w:eastAsia="メイリオ" w:hAnsi="メイリオ" w:hint="eastAsia"/>
          <w:sz w:val="20"/>
          <w:szCs w:val="20"/>
        </w:rPr>
        <w:t>において、必要な特定行為を安全に実施する能力を身に</w:t>
      </w:r>
      <w:r w:rsidR="00B44740">
        <w:rPr>
          <w:rFonts w:ascii="メイリオ" w:eastAsia="メイリオ" w:hAnsi="メイリオ" w:hint="eastAsia"/>
          <w:sz w:val="20"/>
          <w:szCs w:val="20"/>
        </w:rPr>
        <w:t>付け</w:t>
      </w:r>
      <w:r w:rsidR="008A32F1">
        <w:rPr>
          <w:rFonts w:ascii="メイリオ" w:eastAsia="メイリオ" w:hAnsi="メイリオ" w:hint="eastAsia"/>
          <w:sz w:val="20"/>
          <w:szCs w:val="20"/>
        </w:rPr>
        <w:t>医師から</w:t>
      </w:r>
      <w:r w:rsidR="00A24025" w:rsidRPr="000C75C2">
        <w:rPr>
          <w:rFonts w:ascii="メイリオ" w:eastAsia="メイリオ" w:hAnsi="メイリオ" w:hint="eastAsia"/>
          <w:sz w:val="20"/>
          <w:szCs w:val="20"/>
        </w:rPr>
        <w:t>手順書による指示</w:t>
      </w:r>
      <w:r w:rsidR="008A32F1">
        <w:rPr>
          <w:rFonts w:ascii="メイリオ" w:eastAsia="メイリオ" w:hAnsi="メイリオ" w:hint="eastAsia"/>
          <w:sz w:val="20"/>
          <w:szCs w:val="20"/>
        </w:rPr>
        <w:t>を受け</w:t>
      </w:r>
      <w:r w:rsidRPr="000C75C2">
        <w:rPr>
          <w:rFonts w:ascii="メイリオ" w:eastAsia="メイリオ" w:hAnsi="メイリオ" w:hint="eastAsia"/>
          <w:sz w:val="20"/>
          <w:szCs w:val="20"/>
        </w:rPr>
        <w:t>、実施可否</w:t>
      </w:r>
      <w:r w:rsidR="00A24025" w:rsidRPr="000C75C2">
        <w:rPr>
          <w:rFonts w:ascii="メイリオ" w:eastAsia="メイリオ" w:hAnsi="メイリオ" w:hint="eastAsia"/>
          <w:sz w:val="20"/>
          <w:szCs w:val="20"/>
        </w:rPr>
        <w:t>の判断</w:t>
      </w:r>
      <w:r w:rsidR="008A32F1">
        <w:rPr>
          <w:rFonts w:ascii="メイリオ" w:eastAsia="メイリオ" w:hAnsi="メイリオ" w:hint="eastAsia"/>
          <w:sz w:val="20"/>
          <w:szCs w:val="20"/>
        </w:rPr>
        <w:t>並びに</w:t>
      </w:r>
      <w:r w:rsidR="00A24025" w:rsidRPr="000C75C2">
        <w:rPr>
          <w:rFonts w:ascii="メイリオ" w:eastAsia="メイリオ" w:hAnsi="メイリオ" w:hint="eastAsia"/>
          <w:sz w:val="20"/>
          <w:szCs w:val="20"/>
        </w:rPr>
        <w:t>実施及び報告の一連の流れを適切に行うための基礎的な実践能力を身に</w:t>
      </w:r>
      <w:r w:rsidR="008A32F1">
        <w:rPr>
          <w:rFonts w:ascii="メイリオ" w:eastAsia="メイリオ" w:hAnsi="メイリオ" w:hint="eastAsia"/>
          <w:sz w:val="20"/>
          <w:szCs w:val="20"/>
        </w:rPr>
        <w:t>付ける</w:t>
      </w:r>
      <w:r w:rsidR="00A24025" w:rsidRPr="000C75C2">
        <w:rPr>
          <w:rFonts w:ascii="メイリオ" w:eastAsia="メイリオ" w:hAnsi="メイリオ" w:hint="eastAsia"/>
          <w:sz w:val="20"/>
          <w:szCs w:val="20"/>
        </w:rPr>
        <w:t>。</w:t>
      </w:r>
    </w:p>
    <w:p w:rsidR="00A24025" w:rsidRPr="000C75C2" w:rsidRDefault="00A24025" w:rsidP="000C75C2">
      <w:pPr>
        <w:spacing w:line="300" w:lineRule="exact"/>
        <w:rPr>
          <w:rFonts w:ascii="メイリオ" w:eastAsia="メイリオ" w:hAnsi="メイリオ"/>
          <w:sz w:val="20"/>
          <w:szCs w:val="20"/>
        </w:rPr>
      </w:pPr>
    </w:p>
    <w:p w:rsidR="00A24025" w:rsidRPr="000C75C2" w:rsidRDefault="005F783E" w:rsidP="000C75C2">
      <w:pPr>
        <w:spacing w:line="300" w:lineRule="exact"/>
        <w:rPr>
          <w:rFonts w:ascii="メイリオ" w:eastAsia="メイリオ" w:hAnsi="メイリオ"/>
          <w:sz w:val="20"/>
          <w:szCs w:val="20"/>
        </w:rPr>
      </w:pPr>
      <w:r>
        <w:rPr>
          <w:rFonts w:ascii="メイリオ" w:eastAsia="メイリオ" w:hAnsi="メイリオ" w:hint="eastAsia"/>
          <w:sz w:val="20"/>
          <w:szCs w:val="20"/>
        </w:rPr>
        <w:lastRenderedPageBreak/>
        <w:t>５</w:t>
      </w:r>
      <w:r w:rsidR="00FD19D4" w:rsidRPr="000C75C2">
        <w:rPr>
          <w:rFonts w:ascii="メイリオ" w:eastAsia="メイリオ" w:hAnsi="メイリオ" w:hint="eastAsia"/>
          <w:sz w:val="20"/>
          <w:szCs w:val="20"/>
        </w:rPr>
        <w:t>．</w:t>
      </w:r>
      <w:r w:rsidR="00DE084B" w:rsidRPr="000C75C2">
        <w:rPr>
          <w:rFonts w:ascii="メイリオ" w:eastAsia="メイリオ" w:hAnsi="メイリオ" w:hint="eastAsia"/>
          <w:sz w:val="20"/>
          <w:szCs w:val="20"/>
        </w:rPr>
        <w:t>＜受講定員＞</w:t>
      </w:r>
    </w:p>
    <w:tbl>
      <w:tblPr>
        <w:tblStyle w:val="a3"/>
        <w:tblW w:w="7825" w:type="dxa"/>
        <w:tblInd w:w="534" w:type="dxa"/>
        <w:tblLook w:val="04A0" w:firstRow="1" w:lastRow="0" w:firstColumn="1" w:lastColumn="0" w:noHBand="0" w:noVBand="1"/>
      </w:tblPr>
      <w:tblGrid>
        <w:gridCol w:w="1016"/>
        <w:gridCol w:w="4748"/>
        <w:gridCol w:w="2061"/>
      </w:tblGrid>
      <w:tr w:rsidR="005404D2" w:rsidRPr="000C75C2" w:rsidTr="00BB4F90">
        <w:trPr>
          <w:trHeight w:val="296"/>
        </w:trPr>
        <w:tc>
          <w:tcPr>
            <w:tcW w:w="5764" w:type="dxa"/>
            <w:gridSpan w:val="2"/>
          </w:tcPr>
          <w:p w:rsidR="00214E63" w:rsidRPr="000C75C2" w:rsidRDefault="00214E63" w:rsidP="008A32F1">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募</w:t>
            </w:r>
            <w:r w:rsidR="008A32F1">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集</w:t>
            </w:r>
            <w:r w:rsidR="008A32F1">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区</w:t>
            </w:r>
            <w:r w:rsidR="008A32F1">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分</w:t>
            </w:r>
          </w:p>
        </w:tc>
        <w:tc>
          <w:tcPr>
            <w:tcW w:w="2061" w:type="dxa"/>
          </w:tcPr>
          <w:p w:rsidR="005404D2" w:rsidRPr="000C75C2" w:rsidRDefault="005404D2" w:rsidP="008A32F1">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定</w:t>
            </w:r>
            <w:r w:rsidR="008A32F1">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員</w:t>
            </w:r>
          </w:p>
        </w:tc>
      </w:tr>
      <w:tr w:rsidR="00BB4F90" w:rsidRPr="000C75C2" w:rsidTr="00BB4F90">
        <w:trPr>
          <w:trHeight w:val="567"/>
        </w:trPr>
        <w:tc>
          <w:tcPr>
            <w:tcW w:w="1016" w:type="dxa"/>
            <w:vAlign w:val="center"/>
          </w:tcPr>
          <w:p w:rsidR="00BB4F90" w:rsidRPr="000C75C2" w:rsidRDefault="00A534C3" w:rsidP="00A534C3">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①</w:t>
            </w:r>
          </w:p>
        </w:tc>
        <w:tc>
          <w:tcPr>
            <w:tcW w:w="4748" w:type="dxa"/>
            <w:vAlign w:val="center"/>
          </w:tcPr>
          <w:p w:rsidR="00BB4F90" w:rsidRPr="000C75C2" w:rsidRDefault="00BB4F90" w:rsidP="00A534C3">
            <w:pPr>
              <w:spacing w:line="300" w:lineRule="exact"/>
              <w:ind w:firstLineChars="50" w:firstLine="100"/>
              <w:rPr>
                <w:rFonts w:ascii="メイリオ" w:eastAsia="メイリオ" w:hAnsi="メイリオ"/>
                <w:sz w:val="20"/>
                <w:szCs w:val="20"/>
              </w:rPr>
            </w:pPr>
            <w:r w:rsidRPr="000C75C2">
              <w:rPr>
                <w:rFonts w:ascii="メイリオ" w:eastAsia="メイリオ" w:hAnsi="メイリオ" w:hint="eastAsia"/>
                <w:sz w:val="20"/>
                <w:szCs w:val="20"/>
              </w:rPr>
              <w:t>在宅 ・ 慢性期領域パッケージ</w:t>
            </w:r>
          </w:p>
        </w:tc>
        <w:tc>
          <w:tcPr>
            <w:tcW w:w="2061" w:type="dxa"/>
            <w:vAlign w:val="center"/>
          </w:tcPr>
          <w:p w:rsidR="00BB4F90" w:rsidRPr="000C75C2" w:rsidRDefault="00BB4F90" w:rsidP="008A32F1">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３名</w:t>
            </w:r>
          </w:p>
        </w:tc>
      </w:tr>
      <w:tr w:rsidR="00BB4F90" w:rsidRPr="000C75C2" w:rsidTr="00A534C3">
        <w:trPr>
          <w:trHeight w:val="270"/>
        </w:trPr>
        <w:tc>
          <w:tcPr>
            <w:tcW w:w="1016" w:type="dxa"/>
            <w:vAlign w:val="center"/>
          </w:tcPr>
          <w:p w:rsidR="00BB4F90" w:rsidRPr="000C75C2" w:rsidRDefault="00A534C3" w:rsidP="00A534C3">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②</w:t>
            </w:r>
          </w:p>
        </w:tc>
        <w:tc>
          <w:tcPr>
            <w:tcW w:w="4748" w:type="dxa"/>
          </w:tcPr>
          <w:p w:rsidR="00BB4F90" w:rsidRDefault="00BB4F90" w:rsidP="00A534C3">
            <w:pPr>
              <w:spacing w:line="300" w:lineRule="exact"/>
              <w:ind w:firstLineChars="50" w:firstLine="100"/>
              <w:rPr>
                <w:rFonts w:ascii="メイリオ" w:eastAsia="メイリオ" w:hAnsi="メイリオ"/>
                <w:sz w:val="20"/>
                <w:szCs w:val="20"/>
              </w:rPr>
            </w:pPr>
            <w:r>
              <w:rPr>
                <w:rFonts w:ascii="メイリオ" w:eastAsia="メイリオ" w:hAnsi="メイリオ" w:hint="eastAsia"/>
                <w:sz w:val="20"/>
                <w:szCs w:val="20"/>
              </w:rPr>
              <w:t>栄養に係るカテーテル管理（末梢留置型中心静脈</w:t>
            </w:r>
          </w:p>
          <w:p w:rsidR="00BB4F90" w:rsidRPr="000C75C2" w:rsidRDefault="00BB4F90" w:rsidP="00BB4F90">
            <w:pPr>
              <w:spacing w:line="300" w:lineRule="exact"/>
              <w:ind w:firstLineChars="50" w:firstLine="100"/>
              <w:rPr>
                <w:rFonts w:ascii="メイリオ" w:eastAsia="メイリオ" w:hAnsi="メイリオ"/>
                <w:sz w:val="20"/>
                <w:szCs w:val="20"/>
              </w:rPr>
            </w:pPr>
            <w:r>
              <w:rPr>
                <w:rFonts w:ascii="メイリオ" w:eastAsia="メイリオ" w:hAnsi="メイリオ" w:hint="eastAsia"/>
                <w:sz w:val="20"/>
                <w:szCs w:val="20"/>
              </w:rPr>
              <w:t>注射用カテーテル管理）関連</w:t>
            </w:r>
          </w:p>
        </w:tc>
        <w:tc>
          <w:tcPr>
            <w:tcW w:w="2061" w:type="dxa"/>
            <w:vAlign w:val="center"/>
          </w:tcPr>
          <w:p w:rsidR="00BB4F90" w:rsidRPr="00BB4F90" w:rsidRDefault="00D274F6" w:rsidP="008A32F1">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５</w:t>
            </w:r>
            <w:r w:rsidR="00BB4F90">
              <w:rPr>
                <w:rFonts w:ascii="メイリオ" w:eastAsia="メイリオ" w:hAnsi="メイリオ" w:hint="eastAsia"/>
                <w:sz w:val="20"/>
                <w:szCs w:val="20"/>
              </w:rPr>
              <w:t>名</w:t>
            </w:r>
          </w:p>
        </w:tc>
      </w:tr>
    </w:tbl>
    <w:p w:rsidR="00A24025" w:rsidRPr="000C75C2" w:rsidRDefault="00A24025" w:rsidP="000C75C2">
      <w:pPr>
        <w:spacing w:line="300" w:lineRule="exact"/>
        <w:rPr>
          <w:rFonts w:ascii="メイリオ" w:eastAsia="メイリオ" w:hAnsi="メイリオ"/>
          <w:sz w:val="20"/>
          <w:szCs w:val="20"/>
        </w:rPr>
      </w:pPr>
    </w:p>
    <w:p w:rsidR="005404D2" w:rsidRPr="000C75C2" w:rsidRDefault="00EF1273" w:rsidP="000C75C2">
      <w:pPr>
        <w:spacing w:line="300" w:lineRule="exact"/>
        <w:rPr>
          <w:rFonts w:ascii="メイリオ" w:eastAsia="メイリオ" w:hAnsi="メイリオ"/>
          <w:sz w:val="20"/>
          <w:szCs w:val="20"/>
        </w:rPr>
      </w:pPr>
      <w:r>
        <w:rPr>
          <w:rFonts w:ascii="メイリオ" w:eastAsia="メイリオ" w:hAnsi="メイリオ" w:hint="eastAsia"/>
          <w:sz w:val="20"/>
          <w:szCs w:val="20"/>
        </w:rPr>
        <w:t>６</w:t>
      </w:r>
      <w:r w:rsidR="00FD19D4" w:rsidRPr="000C75C2">
        <w:rPr>
          <w:rFonts w:ascii="メイリオ" w:eastAsia="メイリオ" w:hAnsi="メイリオ" w:hint="eastAsia"/>
          <w:sz w:val="20"/>
          <w:szCs w:val="20"/>
        </w:rPr>
        <w:t>．</w:t>
      </w:r>
      <w:r w:rsidR="005404D2" w:rsidRPr="000C75C2">
        <w:rPr>
          <w:rFonts w:ascii="メイリオ" w:eastAsia="メイリオ" w:hAnsi="メイリオ" w:hint="eastAsia"/>
          <w:sz w:val="20"/>
          <w:szCs w:val="20"/>
        </w:rPr>
        <w:t>＜研修期間</w:t>
      </w:r>
      <w:r>
        <w:rPr>
          <w:rFonts w:ascii="メイリオ" w:eastAsia="メイリオ" w:hAnsi="メイリオ" w:hint="eastAsia"/>
          <w:sz w:val="20"/>
          <w:szCs w:val="20"/>
        </w:rPr>
        <w:t>及び</w:t>
      </w:r>
      <w:r w:rsidR="00DE084B" w:rsidRPr="000C75C2">
        <w:rPr>
          <w:rFonts w:ascii="メイリオ" w:eastAsia="メイリオ" w:hAnsi="メイリオ" w:hint="eastAsia"/>
          <w:sz w:val="20"/>
          <w:szCs w:val="20"/>
        </w:rPr>
        <w:t>募集期間</w:t>
      </w:r>
      <w:r w:rsidR="005404D2" w:rsidRPr="000C75C2">
        <w:rPr>
          <w:rFonts w:ascii="メイリオ" w:eastAsia="メイリオ" w:hAnsi="メイリオ" w:hint="eastAsia"/>
          <w:sz w:val="20"/>
          <w:szCs w:val="20"/>
        </w:rPr>
        <w:t>＞</w:t>
      </w:r>
    </w:p>
    <w:p w:rsidR="00EF1273" w:rsidRDefault="005404D2" w:rsidP="00B44740">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00EF1273">
        <w:rPr>
          <w:rFonts w:ascii="メイリオ" w:eastAsia="メイリオ" w:hAnsi="メイリオ" w:hint="eastAsia"/>
          <w:sz w:val="20"/>
          <w:szCs w:val="20"/>
        </w:rPr>
        <w:t>１）</w:t>
      </w:r>
      <w:r w:rsidR="00DE084B" w:rsidRPr="000C75C2">
        <w:rPr>
          <w:rFonts w:ascii="メイリオ" w:eastAsia="メイリオ" w:hAnsi="メイリオ" w:hint="eastAsia"/>
          <w:sz w:val="20"/>
          <w:szCs w:val="20"/>
        </w:rPr>
        <w:t>研修期間：</w:t>
      </w:r>
    </w:p>
    <w:p w:rsidR="005404D2" w:rsidRDefault="00A534C3" w:rsidP="00EF1273">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①</w:t>
      </w:r>
      <w:r w:rsidR="00BB4F90">
        <w:rPr>
          <w:rFonts w:ascii="メイリオ" w:eastAsia="メイリオ" w:hAnsi="メイリオ" w:hint="eastAsia"/>
          <w:sz w:val="20"/>
          <w:szCs w:val="20"/>
        </w:rPr>
        <w:t>令和</w:t>
      </w:r>
      <w:r w:rsidR="0079405E">
        <w:rPr>
          <w:rFonts w:ascii="メイリオ" w:eastAsia="メイリオ" w:hAnsi="メイリオ" w:hint="eastAsia"/>
          <w:sz w:val="20"/>
          <w:szCs w:val="20"/>
        </w:rPr>
        <w:t>６</w:t>
      </w:r>
      <w:r w:rsidR="005404D2" w:rsidRPr="000C75C2">
        <w:rPr>
          <w:rFonts w:ascii="メイリオ" w:eastAsia="メイリオ" w:hAnsi="メイリオ" w:hint="eastAsia"/>
          <w:sz w:val="20"/>
          <w:szCs w:val="20"/>
        </w:rPr>
        <w:t>年６月</w:t>
      </w:r>
      <w:r w:rsidR="0079405E">
        <w:rPr>
          <w:rFonts w:ascii="メイリオ" w:eastAsia="メイリオ" w:hAnsi="メイリオ" w:hint="eastAsia"/>
          <w:sz w:val="20"/>
          <w:szCs w:val="20"/>
        </w:rPr>
        <w:t>３</w:t>
      </w:r>
      <w:r w:rsidR="005404D2" w:rsidRPr="000C75C2">
        <w:rPr>
          <w:rFonts w:ascii="メイリオ" w:eastAsia="メイリオ" w:hAnsi="メイリオ" w:hint="eastAsia"/>
          <w:sz w:val="20"/>
          <w:szCs w:val="20"/>
        </w:rPr>
        <w:t>日（</w:t>
      </w:r>
      <w:r w:rsidR="0079405E">
        <w:rPr>
          <w:rFonts w:ascii="メイリオ" w:eastAsia="メイリオ" w:hAnsi="メイリオ" w:hint="eastAsia"/>
          <w:sz w:val="20"/>
          <w:szCs w:val="20"/>
        </w:rPr>
        <w:t>月</w:t>
      </w:r>
      <w:r w:rsidR="005404D2" w:rsidRPr="000C75C2">
        <w:rPr>
          <w:rFonts w:ascii="メイリオ" w:eastAsia="メイリオ" w:hAnsi="メイリオ" w:hint="eastAsia"/>
          <w:sz w:val="20"/>
          <w:szCs w:val="20"/>
        </w:rPr>
        <w:t xml:space="preserve">）～ </w:t>
      </w:r>
      <w:r w:rsidR="00BB4F90">
        <w:rPr>
          <w:rFonts w:ascii="メイリオ" w:eastAsia="メイリオ" w:hAnsi="メイリオ" w:hint="eastAsia"/>
          <w:sz w:val="20"/>
          <w:szCs w:val="20"/>
        </w:rPr>
        <w:t>令和</w:t>
      </w:r>
      <w:r w:rsidR="0079405E">
        <w:rPr>
          <w:rFonts w:ascii="メイリオ" w:eastAsia="メイリオ" w:hAnsi="メイリオ" w:hint="eastAsia"/>
          <w:sz w:val="20"/>
          <w:szCs w:val="20"/>
        </w:rPr>
        <w:t>６</w:t>
      </w:r>
      <w:r w:rsidR="005404D2" w:rsidRPr="000C75C2">
        <w:rPr>
          <w:rFonts w:ascii="メイリオ" w:eastAsia="メイリオ" w:hAnsi="メイリオ" w:hint="eastAsia"/>
          <w:sz w:val="20"/>
          <w:szCs w:val="20"/>
        </w:rPr>
        <w:t>年１２月２</w:t>
      </w:r>
      <w:r w:rsidR="0079405E">
        <w:rPr>
          <w:rFonts w:ascii="メイリオ" w:eastAsia="メイリオ" w:hAnsi="メイリオ" w:hint="eastAsia"/>
          <w:sz w:val="20"/>
          <w:szCs w:val="20"/>
        </w:rPr>
        <w:t>７</w:t>
      </w:r>
      <w:r w:rsidR="005404D2" w:rsidRPr="000C75C2">
        <w:rPr>
          <w:rFonts w:ascii="メイリオ" w:eastAsia="メイリオ" w:hAnsi="メイリオ" w:hint="eastAsia"/>
          <w:sz w:val="20"/>
          <w:szCs w:val="20"/>
        </w:rPr>
        <w:t>日</w:t>
      </w:r>
      <w:r w:rsidR="00287A19">
        <w:rPr>
          <w:rFonts w:ascii="メイリオ" w:eastAsia="メイリオ" w:hAnsi="メイリオ" w:hint="eastAsia"/>
          <w:sz w:val="20"/>
          <w:szCs w:val="20"/>
        </w:rPr>
        <w:t>（</w:t>
      </w:r>
      <w:r w:rsidR="0079405E">
        <w:rPr>
          <w:rFonts w:ascii="メイリオ" w:eastAsia="メイリオ" w:hAnsi="メイリオ" w:hint="eastAsia"/>
          <w:sz w:val="20"/>
          <w:szCs w:val="20"/>
        </w:rPr>
        <w:t>金</w:t>
      </w:r>
      <w:r w:rsidR="00287A19">
        <w:rPr>
          <w:rFonts w:ascii="メイリオ" w:eastAsia="メイリオ" w:hAnsi="メイリオ" w:hint="eastAsia"/>
          <w:sz w:val="20"/>
          <w:szCs w:val="20"/>
        </w:rPr>
        <w:t>）</w:t>
      </w:r>
      <w:r w:rsidR="00EF1273">
        <w:rPr>
          <w:rFonts w:ascii="メイリオ" w:eastAsia="メイリオ" w:hAnsi="メイリオ" w:hint="eastAsia"/>
          <w:sz w:val="20"/>
          <w:szCs w:val="20"/>
        </w:rPr>
        <w:t>ｅラーニング、</w:t>
      </w:r>
      <w:r w:rsidR="00EF1273" w:rsidRPr="000C75C2">
        <w:rPr>
          <w:rFonts w:ascii="メイリオ" w:eastAsia="メイリオ" w:hAnsi="メイリオ" w:hint="eastAsia"/>
          <w:sz w:val="20"/>
          <w:szCs w:val="20"/>
        </w:rPr>
        <w:t>講義、演習、実習</w:t>
      </w:r>
    </w:p>
    <w:p w:rsidR="00A534C3" w:rsidRPr="000C75C2" w:rsidRDefault="00A534C3" w:rsidP="000C75C2">
      <w:pPr>
        <w:spacing w:line="300" w:lineRule="exact"/>
        <w:rPr>
          <w:rFonts w:ascii="メイリオ" w:eastAsia="メイリオ" w:hAnsi="メイリオ"/>
          <w:sz w:val="20"/>
          <w:szCs w:val="20"/>
        </w:rPr>
      </w:pPr>
      <w:r>
        <w:rPr>
          <w:rFonts w:ascii="メイリオ" w:eastAsia="メイリオ" w:hAnsi="メイリオ" w:hint="eastAsia"/>
          <w:sz w:val="20"/>
          <w:szCs w:val="20"/>
        </w:rPr>
        <w:t xml:space="preserve">　②令和</w:t>
      </w:r>
      <w:r w:rsidR="0079405E">
        <w:rPr>
          <w:rFonts w:ascii="メイリオ" w:eastAsia="メイリオ" w:hAnsi="メイリオ" w:hint="eastAsia"/>
          <w:sz w:val="20"/>
          <w:szCs w:val="20"/>
        </w:rPr>
        <w:t>７</w:t>
      </w:r>
      <w:r>
        <w:rPr>
          <w:rFonts w:ascii="メイリオ" w:eastAsia="メイリオ" w:hAnsi="メイリオ" w:hint="eastAsia"/>
          <w:sz w:val="20"/>
          <w:szCs w:val="20"/>
        </w:rPr>
        <w:t>年１月１０日（</w:t>
      </w:r>
      <w:r w:rsidR="0079405E">
        <w:rPr>
          <w:rFonts w:ascii="メイリオ" w:eastAsia="メイリオ" w:hAnsi="メイリオ" w:hint="eastAsia"/>
          <w:sz w:val="20"/>
          <w:szCs w:val="20"/>
        </w:rPr>
        <w:t>金</w:t>
      </w:r>
      <w:r>
        <w:rPr>
          <w:rFonts w:ascii="メイリオ" w:eastAsia="メイリオ" w:hAnsi="メイリオ" w:hint="eastAsia"/>
          <w:sz w:val="20"/>
          <w:szCs w:val="20"/>
        </w:rPr>
        <w:t>）～ 令和</w:t>
      </w:r>
      <w:r w:rsidR="0079405E">
        <w:rPr>
          <w:rFonts w:ascii="メイリオ" w:eastAsia="メイリオ" w:hAnsi="メイリオ" w:hint="eastAsia"/>
          <w:sz w:val="20"/>
          <w:szCs w:val="20"/>
        </w:rPr>
        <w:t>７</w:t>
      </w:r>
      <w:r>
        <w:rPr>
          <w:rFonts w:ascii="メイリオ" w:eastAsia="メイリオ" w:hAnsi="メイリオ" w:hint="eastAsia"/>
          <w:sz w:val="20"/>
          <w:szCs w:val="20"/>
        </w:rPr>
        <w:t>年２月２</w:t>
      </w:r>
      <w:r w:rsidR="00D274F6">
        <w:rPr>
          <w:rFonts w:ascii="メイリオ" w:eastAsia="メイリオ" w:hAnsi="メイリオ" w:hint="eastAsia"/>
          <w:sz w:val="20"/>
          <w:szCs w:val="20"/>
        </w:rPr>
        <w:t>８</w:t>
      </w:r>
      <w:r>
        <w:rPr>
          <w:rFonts w:ascii="メイリオ" w:eastAsia="メイリオ" w:hAnsi="メイリオ" w:hint="eastAsia"/>
          <w:sz w:val="20"/>
          <w:szCs w:val="20"/>
        </w:rPr>
        <w:t>日（</w:t>
      </w:r>
      <w:r w:rsidR="0079405E">
        <w:rPr>
          <w:rFonts w:ascii="メイリオ" w:eastAsia="メイリオ" w:hAnsi="メイリオ" w:hint="eastAsia"/>
          <w:sz w:val="20"/>
          <w:szCs w:val="20"/>
        </w:rPr>
        <w:t>金</w:t>
      </w:r>
      <w:r>
        <w:rPr>
          <w:rFonts w:ascii="メイリオ" w:eastAsia="メイリオ" w:hAnsi="メイリオ" w:hint="eastAsia"/>
          <w:sz w:val="20"/>
          <w:szCs w:val="20"/>
        </w:rPr>
        <w:t>）</w:t>
      </w:r>
      <w:r w:rsidR="00D274F6">
        <w:rPr>
          <w:rFonts w:ascii="メイリオ" w:eastAsia="メイリオ" w:hAnsi="メイリオ" w:hint="eastAsia"/>
          <w:sz w:val="20"/>
          <w:szCs w:val="20"/>
        </w:rPr>
        <w:t>ｅラーニング、</w:t>
      </w:r>
      <w:r w:rsidRPr="000C75C2">
        <w:rPr>
          <w:rFonts w:ascii="メイリオ" w:eastAsia="メイリオ" w:hAnsi="メイリオ" w:hint="eastAsia"/>
          <w:sz w:val="20"/>
          <w:szCs w:val="20"/>
        </w:rPr>
        <w:t>講義、演習、実習</w:t>
      </w:r>
    </w:p>
    <w:p w:rsidR="005404D2" w:rsidRDefault="00DE084B"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00EF1273">
        <w:rPr>
          <w:rFonts w:ascii="メイリオ" w:eastAsia="メイリオ" w:hAnsi="メイリオ" w:hint="eastAsia"/>
          <w:sz w:val="20"/>
          <w:szCs w:val="20"/>
        </w:rPr>
        <w:t>２）</w:t>
      </w:r>
      <w:r w:rsidRPr="000C75C2">
        <w:rPr>
          <w:rFonts w:ascii="メイリオ" w:eastAsia="メイリオ" w:hAnsi="メイリオ" w:hint="eastAsia"/>
          <w:sz w:val="20"/>
          <w:szCs w:val="20"/>
        </w:rPr>
        <w:t>募集期間：年１回（３月）</w:t>
      </w:r>
    </w:p>
    <w:p w:rsidR="00C23A5E" w:rsidRPr="008A32F1" w:rsidRDefault="008A32F1" w:rsidP="00EF1273">
      <w:pPr>
        <w:spacing w:line="30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 xml:space="preserve">　</w:t>
      </w:r>
      <w:r w:rsidR="00EF1273">
        <w:rPr>
          <w:rFonts w:ascii="メイリオ" w:eastAsia="メイリオ" w:hAnsi="メイリオ" w:hint="eastAsia"/>
          <w:sz w:val="20"/>
          <w:szCs w:val="20"/>
        </w:rPr>
        <w:t xml:space="preserve">※　</w:t>
      </w:r>
      <w:r w:rsidR="00C23A5E">
        <w:rPr>
          <w:rFonts w:ascii="メイリオ" w:eastAsia="メイリオ" w:hAnsi="メイリオ" w:hint="eastAsia"/>
          <w:sz w:val="20"/>
          <w:szCs w:val="20"/>
        </w:rPr>
        <w:t>当院の看護師特定行為研修は、上記の全期間でｅラーニングを使用した集合研修で行います。Ｗｅｂ</w:t>
      </w:r>
      <w:r w:rsidR="00121C2E">
        <w:rPr>
          <w:rFonts w:ascii="メイリオ" w:eastAsia="メイリオ" w:hAnsi="メイリオ" w:hint="eastAsia"/>
          <w:sz w:val="20"/>
          <w:szCs w:val="20"/>
        </w:rPr>
        <w:t>ツールを利用したオンライン</w:t>
      </w:r>
      <w:r w:rsidR="00C23A5E">
        <w:rPr>
          <w:rFonts w:ascii="メイリオ" w:eastAsia="メイリオ" w:hAnsi="メイリオ" w:hint="eastAsia"/>
          <w:sz w:val="20"/>
          <w:szCs w:val="20"/>
        </w:rPr>
        <w:t>研修ではありません。</w:t>
      </w:r>
    </w:p>
    <w:p w:rsidR="00DE084B" w:rsidRPr="000C75C2" w:rsidRDefault="00DE084B" w:rsidP="000C75C2">
      <w:pPr>
        <w:spacing w:line="300" w:lineRule="exact"/>
        <w:rPr>
          <w:rFonts w:ascii="メイリオ" w:eastAsia="メイリオ" w:hAnsi="メイリオ"/>
          <w:sz w:val="20"/>
          <w:szCs w:val="20"/>
        </w:rPr>
      </w:pPr>
    </w:p>
    <w:p w:rsidR="002B5124" w:rsidRDefault="00EF1273" w:rsidP="000C75C2">
      <w:pPr>
        <w:spacing w:line="300" w:lineRule="exact"/>
        <w:rPr>
          <w:rFonts w:ascii="メイリオ" w:eastAsia="メイリオ" w:hAnsi="メイリオ"/>
          <w:sz w:val="20"/>
          <w:szCs w:val="20"/>
        </w:rPr>
      </w:pPr>
      <w:r>
        <w:rPr>
          <w:rFonts w:ascii="メイリオ" w:eastAsia="メイリオ" w:hAnsi="メイリオ" w:hint="eastAsia"/>
          <w:sz w:val="20"/>
          <w:szCs w:val="20"/>
        </w:rPr>
        <w:t>７</w:t>
      </w:r>
      <w:r w:rsidR="00FD19D4" w:rsidRPr="000C75C2">
        <w:rPr>
          <w:rFonts w:ascii="メイリオ" w:eastAsia="メイリオ" w:hAnsi="メイリオ" w:hint="eastAsia"/>
          <w:sz w:val="20"/>
          <w:szCs w:val="20"/>
        </w:rPr>
        <w:t>．</w:t>
      </w:r>
      <w:r w:rsidR="002B5124" w:rsidRPr="000C75C2">
        <w:rPr>
          <w:rFonts w:ascii="メイリオ" w:eastAsia="メイリオ" w:hAnsi="メイリオ" w:hint="eastAsia"/>
          <w:sz w:val="20"/>
          <w:szCs w:val="20"/>
        </w:rPr>
        <w:t>＜研修内容＞</w:t>
      </w:r>
    </w:p>
    <w:p w:rsidR="002B5124" w:rsidRPr="000C75C2" w:rsidRDefault="002B5124"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１）共通科目（必修）：特定行為区分に共通して必要とされる能力を身に</w:t>
      </w:r>
      <w:r w:rsidR="00121C2E">
        <w:rPr>
          <w:rFonts w:ascii="メイリオ" w:eastAsia="メイリオ" w:hAnsi="メイリオ" w:hint="eastAsia"/>
          <w:sz w:val="20"/>
          <w:szCs w:val="20"/>
        </w:rPr>
        <w:t>付ける</w:t>
      </w:r>
      <w:r w:rsidRPr="000C75C2">
        <w:rPr>
          <w:rFonts w:ascii="メイリオ" w:eastAsia="メイリオ" w:hAnsi="メイリオ" w:hint="eastAsia"/>
          <w:sz w:val="20"/>
          <w:szCs w:val="20"/>
        </w:rPr>
        <w:t>ための科目</w:t>
      </w:r>
    </w:p>
    <w:tbl>
      <w:tblPr>
        <w:tblStyle w:val="a3"/>
        <w:tblW w:w="7966" w:type="dxa"/>
        <w:tblInd w:w="534" w:type="dxa"/>
        <w:tblLook w:val="04A0" w:firstRow="1" w:lastRow="0" w:firstColumn="1" w:lastColumn="0" w:noHBand="0" w:noVBand="1"/>
      </w:tblPr>
      <w:tblGrid>
        <w:gridCol w:w="3572"/>
        <w:gridCol w:w="2552"/>
        <w:gridCol w:w="1842"/>
      </w:tblGrid>
      <w:tr w:rsidR="00D15984" w:rsidRPr="000C75C2" w:rsidTr="00B44740">
        <w:tc>
          <w:tcPr>
            <w:tcW w:w="3572" w:type="dxa"/>
            <w:vAlign w:val="center"/>
          </w:tcPr>
          <w:p w:rsidR="00D15984" w:rsidRPr="000C75C2" w:rsidRDefault="00D15984" w:rsidP="00121C2E">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科</w:t>
            </w:r>
            <w:r w:rsidR="00121C2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目</w:t>
            </w:r>
            <w:r w:rsidR="00121C2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名</w:t>
            </w:r>
          </w:p>
        </w:tc>
        <w:tc>
          <w:tcPr>
            <w:tcW w:w="2552" w:type="dxa"/>
            <w:vAlign w:val="center"/>
          </w:tcPr>
          <w:p w:rsidR="00D15984" w:rsidRPr="000C75C2" w:rsidRDefault="00D15984" w:rsidP="00121C2E">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研</w:t>
            </w:r>
            <w:r w:rsidR="00121C2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修</w:t>
            </w:r>
            <w:r w:rsidR="00121C2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方</w:t>
            </w:r>
            <w:r w:rsidR="00121C2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法</w:t>
            </w:r>
          </w:p>
        </w:tc>
        <w:tc>
          <w:tcPr>
            <w:tcW w:w="1842" w:type="dxa"/>
            <w:vAlign w:val="center"/>
          </w:tcPr>
          <w:p w:rsidR="00D15984" w:rsidRPr="000C75C2" w:rsidRDefault="00D15984" w:rsidP="00121C2E">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時</w:t>
            </w:r>
            <w:r w:rsidR="00121C2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間</w:t>
            </w:r>
            <w:r w:rsidR="00121C2E">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数</w:t>
            </w:r>
          </w:p>
        </w:tc>
      </w:tr>
      <w:tr w:rsidR="00D15984" w:rsidRPr="000C75C2" w:rsidTr="00B44740">
        <w:tc>
          <w:tcPr>
            <w:tcW w:w="3572" w:type="dxa"/>
            <w:vAlign w:val="center"/>
          </w:tcPr>
          <w:p w:rsidR="00D15984" w:rsidRPr="000C75C2" w:rsidRDefault="00D15984" w:rsidP="00B44740">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臨床病態生理学</w:t>
            </w:r>
          </w:p>
        </w:tc>
        <w:tc>
          <w:tcPr>
            <w:tcW w:w="2552" w:type="dxa"/>
            <w:vAlign w:val="center"/>
          </w:tcPr>
          <w:p w:rsidR="00D15984" w:rsidRPr="000C75C2" w:rsidRDefault="006A1674"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講義、演習</w:t>
            </w:r>
          </w:p>
        </w:tc>
        <w:tc>
          <w:tcPr>
            <w:tcW w:w="1842" w:type="dxa"/>
            <w:vAlign w:val="center"/>
          </w:tcPr>
          <w:p w:rsidR="00D15984" w:rsidRPr="000C75C2" w:rsidRDefault="00D15984" w:rsidP="00121C2E">
            <w:pPr>
              <w:spacing w:line="300" w:lineRule="exact"/>
              <w:ind w:firstLineChars="400" w:firstLine="800"/>
              <w:rPr>
                <w:rFonts w:ascii="メイリオ" w:eastAsia="メイリオ" w:hAnsi="メイリオ"/>
                <w:sz w:val="20"/>
                <w:szCs w:val="20"/>
              </w:rPr>
            </w:pPr>
            <w:r w:rsidRPr="000C75C2">
              <w:rPr>
                <w:rFonts w:ascii="メイリオ" w:eastAsia="メイリオ" w:hAnsi="メイリオ" w:hint="eastAsia"/>
                <w:sz w:val="20"/>
                <w:szCs w:val="20"/>
              </w:rPr>
              <w:t>３０時間</w:t>
            </w:r>
          </w:p>
        </w:tc>
      </w:tr>
      <w:tr w:rsidR="00D15984" w:rsidRPr="000C75C2" w:rsidTr="00B44740">
        <w:tc>
          <w:tcPr>
            <w:tcW w:w="3572" w:type="dxa"/>
            <w:vAlign w:val="center"/>
          </w:tcPr>
          <w:p w:rsidR="00D15984" w:rsidRPr="000C75C2" w:rsidRDefault="00D15984" w:rsidP="00B44740">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臨床推論</w:t>
            </w:r>
          </w:p>
        </w:tc>
        <w:tc>
          <w:tcPr>
            <w:tcW w:w="2552" w:type="dxa"/>
            <w:vAlign w:val="center"/>
          </w:tcPr>
          <w:p w:rsidR="00D15984" w:rsidRPr="000C75C2" w:rsidRDefault="00D15984"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講義、演習、実習</w:t>
            </w:r>
          </w:p>
        </w:tc>
        <w:tc>
          <w:tcPr>
            <w:tcW w:w="1842" w:type="dxa"/>
            <w:vAlign w:val="center"/>
          </w:tcPr>
          <w:p w:rsidR="00D15984" w:rsidRPr="000C75C2" w:rsidRDefault="00D15984" w:rsidP="00121C2E">
            <w:pPr>
              <w:spacing w:line="300" w:lineRule="exact"/>
              <w:ind w:firstLineChars="400" w:firstLine="800"/>
              <w:rPr>
                <w:rFonts w:ascii="メイリオ" w:eastAsia="メイリオ" w:hAnsi="メイリオ"/>
                <w:sz w:val="20"/>
                <w:szCs w:val="20"/>
              </w:rPr>
            </w:pPr>
            <w:r w:rsidRPr="000C75C2">
              <w:rPr>
                <w:rFonts w:ascii="メイリオ" w:eastAsia="メイリオ" w:hAnsi="メイリオ" w:hint="eastAsia"/>
                <w:sz w:val="20"/>
                <w:szCs w:val="20"/>
              </w:rPr>
              <w:t>４５時間</w:t>
            </w:r>
          </w:p>
        </w:tc>
      </w:tr>
      <w:tr w:rsidR="00D15984" w:rsidRPr="000C75C2" w:rsidTr="00B44740">
        <w:tc>
          <w:tcPr>
            <w:tcW w:w="3572" w:type="dxa"/>
            <w:vAlign w:val="center"/>
          </w:tcPr>
          <w:p w:rsidR="00D15984" w:rsidRPr="000C75C2" w:rsidRDefault="00D15984" w:rsidP="00B44740">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フィジカルアセスメント</w:t>
            </w:r>
          </w:p>
        </w:tc>
        <w:tc>
          <w:tcPr>
            <w:tcW w:w="2552" w:type="dxa"/>
            <w:vAlign w:val="center"/>
          </w:tcPr>
          <w:p w:rsidR="00D15984" w:rsidRPr="000C75C2" w:rsidRDefault="00D15984"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講義、演習、実習</w:t>
            </w:r>
          </w:p>
        </w:tc>
        <w:tc>
          <w:tcPr>
            <w:tcW w:w="1842" w:type="dxa"/>
            <w:vAlign w:val="center"/>
          </w:tcPr>
          <w:p w:rsidR="00D15984" w:rsidRPr="000C75C2" w:rsidRDefault="00D15984" w:rsidP="00121C2E">
            <w:pPr>
              <w:spacing w:line="300" w:lineRule="exact"/>
              <w:ind w:firstLineChars="400" w:firstLine="800"/>
              <w:rPr>
                <w:rFonts w:ascii="メイリオ" w:eastAsia="メイリオ" w:hAnsi="メイリオ"/>
                <w:sz w:val="20"/>
                <w:szCs w:val="20"/>
              </w:rPr>
            </w:pPr>
            <w:r w:rsidRPr="000C75C2">
              <w:rPr>
                <w:rFonts w:ascii="メイリオ" w:eastAsia="メイリオ" w:hAnsi="メイリオ" w:hint="eastAsia"/>
                <w:sz w:val="20"/>
                <w:szCs w:val="20"/>
              </w:rPr>
              <w:t>４５時間</w:t>
            </w:r>
          </w:p>
        </w:tc>
      </w:tr>
      <w:tr w:rsidR="00D15984" w:rsidRPr="000C75C2" w:rsidTr="00B44740">
        <w:tc>
          <w:tcPr>
            <w:tcW w:w="3572" w:type="dxa"/>
            <w:vAlign w:val="center"/>
          </w:tcPr>
          <w:p w:rsidR="00D15984" w:rsidRPr="000C75C2" w:rsidRDefault="00D15984" w:rsidP="00B44740">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臨床薬理学</w:t>
            </w:r>
          </w:p>
        </w:tc>
        <w:tc>
          <w:tcPr>
            <w:tcW w:w="2552" w:type="dxa"/>
            <w:vAlign w:val="center"/>
          </w:tcPr>
          <w:p w:rsidR="00D15984" w:rsidRPr="000C75C2" w:rsidRDefault="00D15984"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講義、演習</w:t>
            </w:r>
          </w:p>
        </w:tc>
        <w:tc>
          <w:tcPr>
            <w:tcW w:w="1842" w:type="dxa"/>
            <w:vAlign w:val="center"/>
          </w:tcPr>
          <w:p w:rsidR="00D15984" w:rsidRPr="000C75C2" w:rsidRDefault="00D15984" w:rsidP="00121C2E">
            <w:pPr>
              <w:spacing w:line="300" w:lineRule="exact"/>
              <w:ind w:firstLineChars="400" w:firstLine="800"/>
              <w:rPr>
                <w:rFonts w:ascii="メイリオ" w:eastAsia="メイリオ" w:hAnsi="メイリオ"/>
                <w:sz w:val="20"/>
                <w:szCs w:val="20"/>
              </w:rPr>
            </w:pPr>
            <w:r w:rsidRPr="000C75C2">
              <w:rPr>
                <w:rFonts w:ascii="メイリオ" w:eastAsia="メイリオ" w:hAnsi="メイリオ" w:hint="eastAsia"/>
                <w:sz w:val="20"/>
                <w:szCs w:val="20"/>
              </w:rPr>
              <w:t>４５時間</w:t>
            </w:r>
          </w:p>
        </w:tc>
      </w:tr>
      <w:tr w:rsidR="00D15984" w:rsidRPr="000C75C2" w:rsidTr="00B44740">
        <w:tc>
          <w:tcPr>
            <w:tcW w:w="3572" w:type="dxa"/>
            <w:vAlign w:val="center"/>
          </w:tcPr>
          <w:p w:rsidR="00D15984" w:rsidRPr="000C75C2" w:rsidRDefault="00D15984" w:rsidP="00B44740">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疾病・臨床病態概論</w:t>
            </w:r>
          </w:p>
        </w:tc>
        <w:tc>
          <w:tcPr>
            <w:tcW w:w="2552" w:type="dxa"/>
            <w:vAlign w:val="center"/>
          </w:tcPr>
          <w:p w:rsidR="00D15984" w:rsidRPr="000C75C2" w:rsidRDefault="00D15984"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講義、演習</w:t>
            </w:r>
          </w:p>
        </w:tc>
        <w:tc>
          <w:tcPr>
            <w:tcW w:w="1842" w:type="dxa"/>
            <w:vAlign w:val="center"/>
          </w:tcPr>
          <w:p w:rsidR="00D15984" w:rsidRPr="000C75C2" w:rsidRDefault="00D15984" w:rsidP="00121C2E">
            <w:pPr>
              <w:spacing w:line="300" w:lineRule="exact"/>
              <w:ind w:firstLineChars="400" w:firstLine="800"/>
              <w:rPr>
                <w:rFonts w:ascii="メイリオ" w:eastAsia="メイリオ" w:hAnsi="メイリオ"/>
                <w:sz w:val="20"/>
                <w:szCs w:val="20"/>
              </w:rPr>
            </w:pPr>
            <w:r w:rsidRPr="000C75C2">
              <w:rPr>
                <w:rFonts w:ascii="メイリオ" w:eastAsia="メイリオ" w:hAnsi="メイリオ" w:hint="eastAsia"/>
                <w:sz w:val="20"/>
                <w:szCs w:val="20"/>
              </w:rPr>
              <w:t>４０時間</w:t>
            </w:r>
          </w:p>
        </w:tc>
      </w:tr>
      <w:tr w:rsidR="00D15984" w:rsidRPr="000C75C2" w:rsidTr="00B44740">
        <w:tc>
          <w:tcPr>
            <w:tcW w:w="3572" w:type="dxa"/>
            <w:vAlign w:val="center"/>
          </w:tcPr>
          <w:p w:rsidR="00D15984" w:rsidRPr="000C75C2" w:rsidRDefault="00D15984" w:rsidP="00B44740">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医療安全学/特定行為実践</w:t>
            </w:r>
          </w:p>
        </w:tc>
        <w:tc>
          <w:tcPr>
            <w:tcW w:w="2552" w:type="dxa"/>
            <w:vAlign w:val="center"/>
          </w:tcPr>
          <w:p w:rsidR="00D15984" w:rsidRPr="000C75C2" w:rsidRDefault="00D15984"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講義、演習、実践</w:t>
            </w:r>
          </w:p>
        </w:tc>
        <w:tc>
          <w:tcPr>
            <w:tcW w:w="1842" w:type="dxa"/>
            <w:vAlign w:val="center"/>
          </w:tcPr>
          <w:p w:rsidR="00D15984" w:rsidRPr="000C75C2" w:rsidRDefault="00D15984" w:rsidP="00121C2E">
            <w:pPr>
              <w:spacing w:line="300" w:lineRule="exact"/>
              <w:ind w:firstLineChars="400" w:firstLine="800"/>
              <w:rPr>
                <w:rFonts w:ascii="メイリオ" w:eastAsia="メイリオ" w:hAnsi="メイリオ"/>
                <w:sz w:val="20"/>
                <w:szCs w:val="20"/>
              </w:rPr>
            </w:pPr>
            <w:r w:rsidRPr="000C75C2">
              <w:rPr>
                <w:rFonts w:ascii="メイリオ" w:eastAsia="メイリオ" w:hAnsi="メイリオ" w:hint="eastAsia"/>
                <w:sz w:val="20"/>
                <w:szCs w:val="20"/>
              </w:rPr>
              <w:t>４５時間</w:t>
            </w:r>
          </w:p>
        </w:tc>
      </w:tr>
      <w:tr w:rsidR="005359A5" w:rsidRPr="000C75C2" w:rsidTr="00B44740">
        <w:tc>
          <w:tcPr>
            <w:tcW w:w="6124" w:type="dxa"/>
            <w:gridSpan w:val="2"/>
            <w:vAlign w:val="center"/>
          </w:tcPr>
          <w:p w:rsidR="005359A5" w:rsidRPr="000C75C2" w:rsidRDefault="00121C2E" w:rsidP="00121C2E">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合　　　　　計</w:t>
            </w:r>
          </w:p>
        </w:tc>
        <w:tc>
          <w:tcPr>
            <w:tcW w:w="1842" w:type="dxa"/>
            <w:vAlign w:val="center"/>
          </w:tcPr>
          <w:p w:rsidR="005359A5" w:rsidRPr="000C75C2" w:rsidRDefault="005359A5" w:rsidP="00121C2E">
            <w:pPr>
              <w:spacing w:line="300" w:lineRule="exact"/>
              <w:ind w:firstLineChars="300" w:firstLine="600"/>
              <w:rPr>
                <w:rFonts w:ascii="メイリオ" w:eastAsia="メイリオ" w:hAnsi="メイリオ"/>
                <w:sz w:val="20"/>
                <w:szCs w:val="20"/>
              </w:rPr>
            </w:pPr>
            <w:r w:rsidRPr="000C75C2">
              <w:rPr>
                <w:rFonts w:ascii="メイリオ" w:eastAsia="メイリオ" w:hAnsi="メイリオ" w:hint="eastAsia"/>
                <w:sz w:val="20"/>
                <w:szCs w:val="20"/>
              </w:rPr>
              <w:t>２５０時間</w:t>
            </w:r>
          </w:p>
        </w:tc>
      </w:tr>
    </w:tbl>
    <w:p w:rsidR="002B5124" w:rsidRPr="000C75C2" w:rsidRDefault="002B5124" w:rsidP="00CA0CBE">
      <w:pPr>
        <w:spacing w:line="300" w:lineRule="exact"/>
        <w:ind w:firstLineChars="300" w:firstLine="600"/>
        <w:rPr>
          <w:rFonts w:ascii="メイリオ" w:eastAsia="メイリオ" w:hAnsi="メイリオ"/>
          <w:sz w:val="20"/>
          <w:szCs w:val="20"/>
        </w:rPr>
      </w:pPr>
      <w:r w:rsidRPr="000C75C2">
        <w:rPr>
          <w:rFonts w:ascii="メイリオ" w:eastAsia="メイリオ" w:hAnsi="メイリオ" w:hint="eastAsia"/>
          <w:sz w:val="20"/>
          <w:szCs w:val="20"/>
        </w:rPr>
        <w:t>＊共通科目は、</w:t>
      </w:r>
      <w:r w:rsidR="00D15984" w:rsidRPr="000C75C2">
        <w:rPr>
          <w:rFonts w:ascii="メイリオ" w:eastAsia="メイリオ" w:hAnsi="メイリオ" w:hint="eastAsia"/>
          <w:sz w:val="20"/>
          <w:szCs w:val="20"/>
        </w:rPr>
        <w:t>eラーニングを中心とした</w:t>
      </w:r>
      <w:r w:rsidRPr="000C75C2">
        <w:rPr>
          <w:rFonts w:ascii="メイリオ" w:eastAsia="メイリオ" w:hAnsi="メイリオ" w:hint="eastAsia"/>
          <w:sz w:val="20"/>
          <w:szCs w:val="20"/>
        </w:rPr>
        <w:t>講義</w:t>
      </w:r>
      <w:r w:rsidR="00D15984" w:rsidRPr="000C75C2">
        <w:rPr>
          <w:rFonts w:ascii="メイリオ" w:eastAsia="メイリオ" w:hAnsi="メイリオ" w:hint="eastAsia"/>
          <w:sz w:val="20"/>
          <w:szCs w:val="20"/>
        </w:rPr>
        <w:t>と</w:t>
      </w:r>
      <w:r w:rsidR="006A1674" w:rsidRPr="000C75C2">
        <w:rPr>
          <w:rFonts w:ascii="メイリオ" w:eastAsia="メイリオ" w:hAnsi="メイリオ" w:hint="eastAsia"/>
          <w:sz w:val="20"/>
          <w:szCs w:val="20"/>
        </w:rPr>
        <w:t>演習</w:t>
      </w:r>
      <w:r w:rsidRPr="000C75C2">
        <w:rPr>
          <w:rFonts w:ascii="メイリオ" w:eastAsia="メイリオ" w:hAnsi="メイリオ" w:hint="eastAsia"/>
          <w:sz w:val="20"/>
          <w:szCs w:val="20"/>
        </w:rPr>
        <w:t>で構成</w:t>
      </w:r>
      <w:r w:rsidR="006A1674" w:rsidRPr="000C75C2">
        <w:rPr>
          <w:rFonts w:ascii="メイリオ" w:eastAsia="メイリオ" w:hAnsi="メイリオ" w:hint="eastAsia"/>
          <w:sz w:val="20"/>
          <w:szCs w:val="20"/>
        </w:rPr>
        <w:t>しています</w:t>
      </w:r>
      <w:r w:rsidRPr="000C75C2">
        <w:rPr>
          <w:rFonts w:ascii="メイリオ" w:eastAsia="メイリオ" w:hAnsi="メイリオ" w:hint="eastAsia"/>
          <w:sz w:val="20"/>
          <w:szCs w:val="20"/>
        </w:rPr>
        <w:t>。</w:t>
      </w:r>
    </w:p>
    <w:p w:rsidR="006A1674" w:rsidRPr="000C75C2" w:rsidRDefault="006A1674" w:rsidP="00CA0CBE">
      <w:pPr>
        <w:spacing w:line="300" w:lineRule="exact"/>
        <w:ind w:firstLineChars="300" w:firstLine="600"/>
        <w:rPr>
          <w:rFonts w:ascii="メイリオ" w:eastAsia="メイリオ" w:hAnsi="メイリオ"/>
          <w:sz w:val="20"/>
          <w:szCs w:val="20"/>
        </w:rPr>
      </w:pPr>
      <w:r w:rsidRPr="000C75C2">
        <w:rPr>
          <w:rFonts w:ascii="メイリオ" w:eastAsia="メイリオ" w:hAnsi="メイリオ" w:hint="eastAsia"/>
          <w:sz w:val="20"/>
          <w:szCs w:val="20"/>
        </w:rPr>
        <w:t>＊</w:t>
      </w:r>
      <w:r w:rsidR="006C3A4E" w:rsidRPr="006C3A4E">
        <w:rPr>
          <w:rFonts w:ascii="メイリオ" w:eastAsia="メイリオ" w:hAnsi="メイリオ" w:hint="eastAsia"/>
          <w:sz w:val="20"/>
          <w:szCs w:val="20"/>
        </w:rPr>
        <w:t>全日病Ｓ-ＱＵＥ研究会</w:t>
      </w:r>
      <w:r w:rsidR="006C3A4E" w:rsidRPr="006C3A4E">
        <w:rPr>
          <w:rFonts w:ascii="メイリオ" w:eastAsia="メイリオ" w:hAnsi="メイリオ" w:hint="eastAsia"/>
          <w:sz w:val="20"/>
          <w:szCs w:val="20"/>
          <w:vertAlign w:val="superscript"/>
        </w:rPr>
        <w:t>®</w:t>
      </w:r>
      <w:r w:rsidRPr="000C75C2">
        <w:rPr>
          <w:rFonts w:ascii="メイリオ" w:eastAsia="メイリオ" w:hAnsi="メイリオ" w:hint="eastAsia"/>
          <w:sz w:val="20"/>
          <w:szCs w:val="20"/>
        </w:rPr>
        <w:t>の特定行為研修eラーニングを用い</w:t>
      </w:r>
      <w:r w:rsidR="00121C2E">
        <w:rPr>
          <w:rFonts w:ascii="メイリオ" w:eastAsia="メイリオ" w:hAnsi="メイリオ" w:hint="eastAsia"/>
          <w:sz w:val="20"/>
          <w:szCs w:val="20"/>
        </w:rPr>
        <w:t>た</w:t>
      </w:r>
      <w:r w:rsidRPr="000C75C2">
        <w:rPr>
          <w:rFonts w:ascii="メイリオ" w:eastAsia="メイリオ" w:hAnsi="メイリオ" w:hint="eastAsia"/>
          <w:sz w:val="20"/>
          <w:szCs w:val="20"/>
        </w:rPr>
        <w:t>集合研修で行います。</w:t>
      </w:r>
    </w:p>
    <w:p w:rsidR="00EF1273" w:rsidRDefault="006A1674" w:rsidP="00EF1273">
      <w:pPr>
        <w:spacing w:line="300" w:lineRule="exact"/>
        <w:ind w:firstLineChars="300" w:firstLine="600"/>
        <w:rPr>
          <w:rFonts w:ascii="メイリオ" w:eastAsia="メイリオ" w:hAnsi="メイリオ"/>
          <w:sz w:val="20"/>
          <w:szCs w:val="20"/>
        </w:rPr>
      </w:pPr>
      <w:r w:rsidRPr="000C75C2">
        <w:rPr>
          <w:rFonts w:ascii="メイリオ" w:eastAsia="メイリオ" w:hAnsi="メイリオ" w:hint="eastAsia"/>
          <w:sz w:val="20"/>
          <w:szCs w:val="20"/>
        </w:rPr>
        <w:t>＊すべての共通科目を履修終了後に区分別科目を受講することができます。</w:t>
      </w:r>
    </w:p>
    <w:p w:rsidR="006A1674" w:rsidRDefault="0021581F" w:rsidP="00EF1273">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006A1674" w:rsidRPr="000C75C2">
        <w:rPr>
          <w:rFonts w:ascii="メイリオ" w:eastAsia="メイリオ" w:hAnsi="メイリオ" w:hint="eastAsia"/>
          <w:sz w:val="20"/>
          <w:szCs w:val="20"/>
        </w:rPr>
        <w:t>２）区分別科目(必修)：各特定行為に必要とされる能力を</w:t>
      </w:r>
      <w:r w:rsidR="00121C2E">
        <w:rPr>
          <w:rFonts w:ascii="メイリオ" w:eastAsia="メイリオ" w:hAnsi="メイリオ" w:hint="eastAsia"/>
          <w:sz w:val="20"/>
          <w:szCs w:val="20"/>
        </w:rPr>
        <w:t>身に付ける</w:t>
      </w:r>
      <w:r w:rsidR="006A1674" w:rsidRPr="000C75C2">
        <w:rPr>
          <w:rFonts w:ascii="メイリオ" w:eastAsia="メイリオ" w:hAnsi="メイリオ" w:hint="eastAsia"/>
          <w:sz w:val="20"/>
          <w:szCs w:val="20"/>
        </w:rPr>
        <w:t>ための科目</w:t>
      </w:r>
    </w:p>
    <w:p w:rsidR="00B44740" w:rsidRPr="000C75C2" w:rsidRDefault="00B44740" w:rsidP="000C75C2">
      <w:pPr>
        <w:spacing w:line="300" w:lineRule="exact"/>
        <w:rPr>
          <w:rFonts w:ascii="メイリオ" w:eastAsia="メイリオ" w:hAnsi="メイリオ"/>
          <w:sz w:val="20"/>
          <w:szCs w:val="20"/>
        </w:rPr>
      </w:pPr>
      <w:r>
        <w:rPr>
          <w:rFonts w:ascii="メイリオ" w:eastAsia="メイリオ" w:hAnsi="メイリオ" w:hint="eastAsia"/>
          <w:sz w:val="20"/>
          <w:szCs w:val="20"/>
        </w:rPr>
        <w:t xml:space="preserve">　　　①在宅・慢性期領域パッケージ</w:t>
      </w:r>
    </w:p>
    <w:tbl>
      <w:tblPr>
        <w:tblStyle w:val="a3"/>
        <w:tblW w:w="7938" w:type="dxa"/>
        <w:tblInd w:w="562" w:type="dxa"/>
        <w:tblLook w:val="04A0" w:firstRow="1" w:lastRow="0" w:firstColumn="1" w:lastColumn="0" w:noHBand="0" w:noVBand="1"/>
      </w:tblPr>
      <w:tblGrid>
        <w:gridCol w:w="3261"/>
        <w:gridCol w:w="3543"/>
        <w:gridCol w:w="1134"/>
      </w:tblGrid>
      <w:tr w:rsidR="00B44740" w:rsidRPr="000C75C2" w:rsidTr="00AB31A7">
        <w:trPr>
          <w:trHeight w:val="365"/>
        </w:trPr>
        <w:tc>
          <w:tcPr>
            <w:tcW w:w="3261" w:type="dxa"/>
            <w:tcBorders>
              <w:top w:val="single" w:sz="4" w:space="0" w:color="auto"/>
            </w:tcBorders>
          </w:tcPr>
          <w:p w:rsidR="00B44740" w:rsidRPr="000C75C2" w:rsidRDefault="00B44740" w:rsidP="00AB31A7">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区</w:t>
            </w:r>
            <w:r w:rsidR="00AB31A7">
              <w:rPr>
                <w:rFonts w:ascii="メイリオ" w:eastAsia="メイリオ" w:hAnsi="メイリオ" w:hint="eastAsia"/>
                <w:sz w:val="20"/>
                <w:szCs w:val="20"/>
              </w:rPr>
              <w:t xml:space="preserve">　</w:t>
            </w:r>
            <w:r>
              <w:rPr>
                <w:rFonts w:ascii="メイリオ" w:eastAsia="メイリオ" w:hAnsi="メイリオ" w:hint="eastAsia"/>
                <w:sz w:val="20"/>
                <w:szCs w:val="20"/>
              </w:rPr>
              <w:t>分</w:t>
            </w:r>
            <w:r w:rsidR="00AB31A7">
              <w:rPr>
                <w:rFonts w:ascii="メイリオ" w:eastAsia="メイリオ" w:hAnsi="メイリオ" w:hint="eastAsia"/>
                <w:sz w:val="20"/>
                <w:szCs w:val="20"/>
              </w:rPr>
              <w:t xml:space="preserve">　別　科　目</w:t>
            </w:r>
          </w:p>
        </w:tc>
        <w:tc>
          <w:tcPr>
            <w:tcW w:w="3543" w:type="dxa"/>
          </w:tcPr>
          <w:p w:rsidR="00B44740" w:rsidRPr="000C75C2" w:rsidRDefault="00B44740" w:rsidP="00AB31A7">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特</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定</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行</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為</w:t>
            </w:r>
            <w:r w:rsidR="00AB31A7">
              <w:rPr>
                <w:rFonts w:ascii="メイリオ" w:eastAsia="メイリオ" w:hAnsi="メイリオ" w:hint="eastAsia"/>
                <w:sz w:val="20"/>
                <w:szCs w:val="20"/>
              </w:rPr>
              <w:t xml:space="preserve">　名</w:t>
            </w:r>
          </w:p>
        </w:tc>
        <w:tc>
          <w:tcPr>
            <w:tcW w:w="1134" w:type="dxa"/>
          </w:tcPr>
          <w:p w:rsidR="00B44740" w:rsidRPr="000C75C2" w:rsidRDefault="00B44740" w:rsidP="00121C2E">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時間数</w:t>
            </w:r>
          </w:p>
        </w:tc>
      </w:tr>
      <w:tr w:rsidR="00B44740" w:rsidRPr="000C75C2" w:rsidTr="006C3A4E">
        <w:tc>
          <w:tcPr>
            <w:tcW w:w="3261" w:type="dxa"/>
          </w:tcPr>
          <w:p w:rsidR="00B44740" w:rsidRPr="000C75C2" w:rsidRDefault="00B44740"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呼吸器（長期呼吸療法に係るもの）関連</w:t>
            </w:r>
          </w:p>
        </w:tc>
        <w:tc>
          <w:tcPr>
            <w:tcW w:w="3543" w:type="dxa"/>
            <w:vAlign w:val="center"/>
          </w:tcPr>
          <w:p w:rsidR="00B44740" w:rsidRPr="000C75C2" w:rsidRDefault="00B44740"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気管カニューレの交換</w:t>
            </w:r>
          </w:p>
        </w:tc>
        <w:tc>
          <w:tcPr>
            <w:tcW w:w="1134" w:type="dxa"/>
            <w:vAlign w:val="center"/>
          </w:tcPr>
          <w:p w:rsidR="00B44740" w:rsidRPr="00121C2E" w:rsidRDefault="00B44740" w:rsidP="00121C2E">
            <w:pPr>
              <w:spacing w:line="300" w:lineRule="exact"/>
              <w:ind w:firstLineChars="100" w:firstLine="200"/>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９時間</w:t>
            </w:r>
          </w:p>
          <w:p w:rsidR="00B44740" w:rsidRPr="00121C2E" w:rsidRDefault="00B44740" w:rsidP="00121C2E">
            <w:pPr>
              <w:spacing w:line="300" w:lineRule="exact"/>
              <w:ind w:firstLineChars="100" w:firstLine="200"/>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５症例</w:t>
            </w:r>
          </w:p>
        </w:tc>
      </w:tr>
      <w:tr w:rsidR="00B44740" w:rsidRPr="000C75C2" w:rsidTr="006C3A4E">
        <w:trPr>
          <w:trHeight w:val="638"/>
        </w:trPr>
        <w:tc>
          <w:tcPr>
            <w:tcW w:w="3261" w:type="dxa"/>
            <w:vAlign w:val="center"/>
          </w:tcPr>
          <w:p w:rsidR="00B44740" w:rsidRPr="000C75C2" w:rsidRDefault="00B44740"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ろう孔管理関連</w:t>
            </w:r>
          </w:p>
        </w:tc>
        <w:tc>
          <w:tcPr>
            <w:tcW w:w="3543" w:type="dxa"/>
            <w:vAlign w:val="center"/>
          </w:tcPr>
          <w:p w:rsidR="00B44740" w:rsidRPr="000C75C2" w:rsidRDefault="00B44740" w:rsidP="00121C2E">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胃ろうカテーテル若しくは腸ろうカテーテル又は胃ろうボタンの交換</w:t>
            </w:r>
          </w:p>
        </w:tc>
        <w:tc>
          <w:tcPr>
            <w:tcW w:w="1134" w:type="dxa"/>
            <w:vAlign w:val="center"/>
          </w:tcPr>
          <w:p w:rsidR="00B44740" w:rsidRPr="00121C2E" w:rsidRDefault="00B44740" w:rsidP="000C75C2">
            <w:pPr>
              <w:spacing w:line="300" w:lineRule="exact"/>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１7時間</w:t>
            </w:r>
          </w:p>
          <w:p w:rsidR="00B44740" w:rsidRPr="00121C2E" w:rsidRDefault="00B44740" w:rsidP="00121C2E">
            <w:pPr>
              <w:spacing w:line="300" w:lineRule="exact"/>
              <w:ind w:firstLineChars="100" w:firstLine="200"/>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５症例</w:t>
            </w:r>
          </w:p>
        </w:tc>
      </w:tr>
      <w:tr w:rsidR="00B44740" w:rsidRPr="000C75C2" w:rsidTr="006C3A4E">
        <w:trPr>
          <w:trHeight w:val="704"/>
        </w:trPr>
        <w:tc>
          <w:tcPr>
            <w:tcW w:w="3261" w:type="dxa"/>
            <w:vAlign w:val="center"/>
          </w:tcPr>
          <w:p w:rsidR="00B44740" w:rsidRPr="000C75C2" w:rsidRDefault="00B44740"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創傷管理関連</w:t>
            </w:r>
          </w:p>
        </w:tc>
        <w:tc>
          <w:tcPr>
            <w:tcW w:w="3543" w:type="dxa"/>
            <w:vAlign w:val="center"/>
          </w:tcPr>
          <w:p w:rsidR="00B44740" w:rsidRPr="000C75C2" w:rsidRDefault="00B44740"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褥瘡又は慢性創傷の治療における血流のない壊死組織の除去</w:t>
            </w:r>
          </w:p>
        </w:tc>
        <w:tc>
          <w:tcPr>
            <w:tcW w:w="1134" w:type="dxa"/>
            <w:vAlign w:val="center"/>
          </w:tcPr>
          <w:p w:rsidR="00B44740" w:rsidRPr="00121C2E" w:rsidRDefault="00B44740" w:rsidP="000C75C2">
            <w:pPr>
              <w:spacing w:line="300" w:lineRule="exact"/>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２7時間</w:t>
            </w:r>
          </w:p>
          <w:p w:rsidR="00B44740" w:rsidRPr="00121C2E" w:rsidRDefault="00B44740" w:rsidP="00121C2E">
            <w:pPr>
              <w:spacing w:line="300" w:lineRule="exact"/>
              <w:ind w:firstLineChars="100" w:firstLine="200"/>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５症例</w:t>
            </w:r>
          </w:p>
        </w:tc>
      </w:tr>
      <w:tr w:rsidR="00B44740" w:rsidRPr="000C75C2" w:rsidTr="006C3A4E">
        <w:trPr>
          <w:trHeight w:val="725"/>
        </w:trPr>
        <w:tc>
          <w:tcPr>
            <w:tcW w:w="3261" w:type="dxa"/>
          </w:tcPr>
          <w:p w:rsidR="00B44740" w:rsidRPr="000C75C2" w:rsidRDefault="00B44740"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栄養及び水分管理に係る薬剤投与関連</w:t>
            </w:r>
          </w:p>
        </w:tc>
        <w:tc>
          <w:tcPr>
            <w:tcW w:w="3543" w:type="dxa"/>
            <w:vAlign w:val="center"/>
          </w:tcPr>
          <w:p w:rsidR="00B44740" w:rsidRPr="000C75C2" w:rsidRDefault="00B44740"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脱水症状に対する輸液による補正</w:t>
            </w:r>
          </w:p>
        </w:tc>
        <w:tc>
          <w:tcPr>
            <w:tcW w:w="1134" w:type="dxa"/>
            <w:vAlign w:val="center"/>
          </w:tcPr>
          <w:p w:rsidR="00B44740" w:rsidRPr="00121C2E" w:rsidRDefault="00B44740" w:rsidP="000C75C2">
            <w:pPr>
              <w:spacing w:line="300" w:lineRule="exact"/>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１２時間</w:t>
            </w:r>
          </w:p>
          <w:p w:rsidR="00B44740" w:rsidRPr="00121C2E" w:rsidRDefault="00B44740" w:rsidP="00121C2E">
            <w:pPr>
              <w:spacing w:line="300" w:lineRule="exact"/>
              <w:ind w:firstLineChars="100" w:firstLine="200"/>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５症例</w:t>
            </w:r>
          </w:p>
        </w:tc>
      </w:tr>
      <w:tr w:rsidR="00B44740" w:rsidRPr="000C75C2" w:rsidTr="004847BE">
        <w:trPr>
          <w:trHeight w:val="551"/>
        </w:trPr>
        <w:tc>
          <w:tcPr>
            <w:tcW w:w="6804" w:type="dxa"/>
            <w:gridSpan w:val="2"/>
            <w:vAlign w:val="center"/>
          </w:tcPr>
          <w:p w:rsidR="00B44740" w:rsidRPr="000C75C2" w:rsidRDefault="00B44740" w:rsidP="00121C2E">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合　　　　　　　計</w:t>
            </w:r>
          </w:p>
        </w:tc>
        <w:tc>
          <w:tcPr>
            <w:tcW w:w="1134" w:type="dxa"/>
            <w:vAlign w:val="center"/>
          </w:tcPr>
          <w:p w:rsidR="00B44740" w:rsidRPr="00121C2E" w:rsidRDefault="00B44740" w:rsidP="002E1E2E">
            <w:pPr>
              <w:spacing w:line="300" w:lineRule="exact"/>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６５時間</w:t>
            </w:r>
          </w:p>
        </w:tc>
      </w:tr>
    </w:tbl>
    <w:p w:rsidR="00D274F6" w:rsidRDefault="00D274F6" w:rsidP="00CA0CBE">
      <w:pPr>
        <w:spacing w:line="300" w:lineRule="exact"/>
        <w:ind w:leftChars="300" w:left="630"/>
        <w:rPr>
          <w:rFonts w:ascii="メイリオ" w:eastAsia="メイリオ" w:hAnsi="メイリオ"/>
          <w:sz w:val="20"/>
          <w:szCs w:val="20"/>
        </w:rPr>
      </w:pPr>
    </w:p>
    <w:p w:rsidR="00AB31A7" w:rsidRDefault="00AB31A7" w:rsidP="00CA0CBE">
      <w:pPr>
        <w:spacing w:line="300" w:lineRule="exact"/>
        <w:ind w:leftChars="300" w:left="630"/>
        <w:rPr>
          <w:rFonts w:ascii="メイリオ" w:eastAsia="メイリオ" w:hAnsi="メイリオ"/>
          <w:sz w:val="20"/>
          <w:szCs w:val="20"/>
        </w:rPr>
      </w:pPr>
      <w:r>
        <w:rPr>
          <w:rFonts w:ascii="メイリオ" w:eastAsia="メイリオ" w:hAnsi="メイリオ" w:hint="eastAsia"/>
          <w:sz w:val="20"/>
          <w:szCs w:val="20"/>
        </w:rPr>
        <w:lastRenderedPageBreak/>
        <w:t>②栄養に係るカテーテル管理（末梢留置型中心静脈注射用カテーテル管理）関連</w:t>
      </w:r>
    </w:p>
    <w:tbl>
      <w:tblPr>
        <w:tblStyle w:val="a3"/>
        <w:tblW w:w="7938" w:type="dxa"/>
        <w:tblInd w:w="562" w:type="dxa"/>
        <w:tblLook w:val="04A0" w:firstRow="1" w:lastRow="0" w:firstColumn="1" w:lastColumn="0" w:noHBand="0" w:noVBand="1"/>
      </w:tblPr>
      <w:tblGrid>
        <w:gridCol w:w="3261"/>
        <w:gridCol w:w="3543"/>
        <w:gridCol w:w="1134"/>
      </w:tblGrid>
      <w:tr w:rsidR="004847BE" w:rsidRPr="000C75C2" w:rsidTr="004E25C9">
        <w:trPr>
          <w:trHeight w:val="365"/>
        </w:trPr>
        <w:tc>
          <w:tcPr>
            <w:tcW w:w="3261" w:type="dxa"/>
            <w:tcBorders>
              <w:top w:val="single" w:sz="4" w:space="0" w:color="auto"/>
            </w:tcBorders>
          </w:tcPr>
          <w:p w:rsidR="004847BE" w:rsidRPr="000C75C2" w:rsidRDefault="004847BE" w:rsidP="004E25C9">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区　分　別　科　目</w:t>
            </w:r>
          </w:p>
        </w:tc>
        <w:tc>
          <w:tcPr>
            <w:tcW w:w="3543" w:type="dxa"/>
          </w:tcPr>
          <w:p w:rsidR="004847BE" w:rsidRPr="000C75C2" w:rsidRDefault="004847BE" w:rsidP="004E25C9">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特</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定</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行</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為</w:t>
            </w:r>
            <w:r>
              <w:rPr>
                <w:rFonts w:ascii="メイリオ" w:eastAsia="メイリオ" w:hAnsi="メイリオ" w:hint="eastAsia"/>
                <w:sz w:val="20"/>
                <w:szCs w:val="20"/>
              </w:rPr>
              <w:t xml:space="preserve">　名</w:t>
            </w:r>
          </w:p>
        </w:tc>
        <w:tc>
          <w:tcPr>
            <w:tcW w:w="1134" w:type="dxa"/>
          </w:tcPr>
          <w:p w:rsidR="004847BE" w:rsidRPr="000C75C2" w:rsidRDefault="004847BE" w:rsidP="004E25C9">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時間数</w:t>
            </w:r>
          </w:p>
        </w:tc>
      </w:tr>
      <w:tr w:rsidR="004847BE" w:rsidRPr="00121C2E" w:rsidTr="004847BE">
        <w:trPr>
          <w:trHeight w:val="1021"/>
        </w:trPr>
        <w:tc>
          <w:tcPr>
            <w:tcW w:w="3261" w:type="dxa"/>
          </w:tcPr>
          <w:p w:rsidR="004847BE" w:rsidRPr="000C75C2" w:rsidRDefault="004847BE" w:rsidP="004E25C9">
            <w:pPr>
              <w:spacing w:line="300" w:lineRule="exact"/>
              <w:rPr>
                <w:rFonts w:ascii="メイリオ" w:eastAsia="メイリオ" w:hAnsi="メイリオ"/>
                <w:sz w:val="20"/>
                <w:szCs w:val="20"/>
              </w:rPr>
            </w:pPr>
            <w:r>
              <w:rPr>
                <w:rFonts w:ascii="メイリオ" w:eastAsia="メイリオ" w:hAnsi="メイリオ" w:hint="eastAsia"/>
                <w:sz w:val="20"/>
                <w:szCs w:val="20"/>
              </w:rPr>
              <w:t>栄養に係るカテーテル管理（末梢留置型中心静脈注射用カテーテル管理）</w:t>
            </w:r>
            <w:r w:rsidRPr="000C75C2">
              <w:rPr>
                <w:rFonts w:ascii="メイリオ" w:eastAsia="メイリオ" w:hAnsi="メイリオ" w:hint="eastAsia"/>
                <w:sz w:val="20"/>
                <w:szCs w:val="20"/>
              </w:rPr>
              <w:t>関連</w:t>
            </w:r>
          </w:p>
        </w:tc>
        <w:tc>
          <w:tcPr>
            <w:tcW w:w="3543" w:type="dxa"/>
            <w:vAlign w:val="center"/>
          </w:tcPr>
          <w:p w:rsidR="004847BE" w:rsidRPr="000C75C2" w:rsidRDefault="004847BE" w:rsidP="004E25C9">
            <w:pPr>
              <w:spacing w:line="300" w:lineRule="exact"/>
              <w:rPr>
                <w:rFonts w:ascii="メイリオ" w:eastAsia="メイリオ" w:hAnsi="メイリオ"/>
                <w:sz w:val="20"/>
                <w:szCs w:val="20"/>
              </w:rPr>
            </w:pPr>
            <w:r>
              <w:rPr>
                <w:rFonts w:ascii="メイリオ" w:eastAsia="メイリオ" w:hAnsi="メイリオ" w:hint="eastAsia"/>
                <w:sz w:val="20"/>
                <w:szCs w:val="20"/>
              </w:rPr>
              <w:t>末梢留置型中心静脈注射用カテーテルの挿入</w:t>
            </w:r>
          </w:p>
        </w:tc>
        <w:tc>
          <w:tcPr>
            <w:tcW w:w="1134" w:type="dxa"/>
            <w:vAlign w:val="center"/>
          </w:tcPr>
          <w:p w:rsidR="004847BE" w:rsidRPr="00121C2E" w:rsidRDefault="004847BE" w:rsidP="004E25C9">
            <w:pPr>
              <w:spacing w:line="300" w:lineRule="exact"/>
              <w:ind w:firstLineChars="100" w:firstLine="200"/>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８</w:t>
            </w:r>
            <w:r w:rsidRPr="00121C2E">
              <w:rPr>
                <w:rFonts w:ascii="メイリオ" w:eastAsia="メイリオ" w:hAnsi="メイリオ" w:hint="eastAsia"/>
                <w:color w:val="000000" w:themeColor="text1"/>
                <w:sz w:val="20"/>
                <w:szCs w:val="20"/>
              </w:rPr>
              <w:t>時間</w:t>
            </w:r>
          </w:p>
          <w:p w:rsidR="004847BE" w:rsidRPr="00121C2E" w:rsidRDefault="004847BE" w:rsidP="004E25C9">
            <w:pPr>
              <w:spacing w:line="300" w:lineRule="exact"/>
              <w:ind w:firstLineChars="100" w:firstLine="200"/>
              <w:rPr>
                <w:rFonts w:ascii="メイリオ" w:eastAsia="メイリオ" w:hAnsi="メイリオ"/>
                <w:color w:val="000000" w:themeColor="text1"/>
                <w:sz w:val="20"/>
                <w:szCs w:val="20"/>
              </w:rPr>
            </w:pPr>
            <w:r w:rsidRPr="00121C2E">
              <w:rPr>
                <w:rFonts w:ascii="メイリオ" w:eastAsia="メイリオ" w:hAnsi="メイリオ" w:hint="eastAsia"/>
                <w:color w:val="000000" w:themeColor="text1"/>
                <w:sz w:val="20"/>
                <w:szCs w:val="20"/>
              </w:rPr>
              <w:t>５症例</w:t>
            </w:r>
          </w:p>
        </w:tc>
      </w:tr>
      <w:tr w:rsidR="004847BE" w:rsidRPr="00121C2E" w:rsidTr="004847BE">
        <w:trPr>
          <w:trHeight w:val="401"/>
        </w:trPr>
        <w:tc>
          <w:tcPr>
            <w:tcW w:w="6804" w:type="dxa"/>
            <w:gridSpan w:val="2"/>
            <w:vAlign w:val="center"/>
          </w:tcPr>
          <w:p w:rsidR="004847BE" w:rsidRPr="000C75C2" w:rsidRDefault="004847BE" w:rsidP="004E25C9">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合　　　　　　　計</w:t>
            </w:r>
          </w:p>
        </w:tc>
        <w:tc>
          <w:tcPr>
            <w:tcW w:w="1134" w:type="dxa"/>
            <w:vAlign w:val="center"/>
          </w:tcPr>
          <w:p w:rsidR="004847BE" w:rsidRPr="00121C2E" w:rsidRDefault="004847BE" w:rsidP="004847BE">
            <w:pPr>
              <w:spacing w:line="300" w:lineRule="exact"/>
              <w:jc w:val="center"/>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８</w:t>
            </w:r>
            <w:r w:rsidRPr="00121C2E">
              <w:rPr>
                <w:rFonts w:ascii="メイリオ" w:eastAsia="メイリオ" w:hAnsi="メイリオ" w:hint="eastAsia"/>
                <w:color w:val="000000" w:themeColor="text1"/>
                <w:sz w:val="20"/>
                <w:szCs w:val="20"/>
              </w:rPr>
              <w:t>時間</w:t>
            </w:r>
          </w:p>
        </w:tc>
      </w:tr>
    </w:tbl>
    <w:p w:rsidR="00CA0CBE" w:rsidRDefault="00891031" w:rsidP="00CA0CBE">
      <w:pPr>
        <w:spacing w:line="300" w:lineRule="exact"/>
        <w:ind w:leftChars="300" w:left="630"/>
        <w:rPr>
          <w:rFonts w:ascii="メイリオ" w:eastAsia="メイリオ" w:hAnsi="メイリオ"/>
          <w:sz w:val="20"/>
          <w:szCs w:val="20"/>
        </w:rPr>
      </w:pPr>
      <w:r w:rsidRPr="000C75C2">
        <w:rPr>
          <w:rFonts w:ascii="メイリオ" w:eastAsia="メイリオ" w:hAnsi="メイリオ" w:hint="eastAsia"/>
          <w:sz w:val="20"/>
          <w:szCs w:val="20"/>
        </w:rPr>
        <w:t>＊講義</w:t>
      </w:r>
      <w:r w:rsidR="00CA0CBE">
        <w:rPr>
          <w:rFonts w:ascii="メイリオ" w:eastAsia="メイリオ" w:hAnsi="メイリオ" w:hint="eastAsia"/>
          <w:sz w:val="20"/>
          <w:szCs w:val="20"/>
        </w:rPr>
        <w:t>、</w:t>
      </w:r>
      <w:r w:rsidRPr="000C75C2">
        <w:rPr>
          <w:rFonts w:ascii="メイリオ" w:eastAsia="メイリオ" w:hAnsi="メイリオ" w:hint="eastAsia"/>
          <w:sz w:val="20"/>
          <w:szCs w:val="20"/>
        </w:rPr>
        <w:t>演習</w:t>
      </w:r>
      <w:r w:rsidR="00CA0CBE">
        <w:rPr>
          <w:rFonts w:ascii="メイリオ" w:eastAsia="メイリオ" w:hAnsi="メイリオ" w:hint="eastAsia"/>
          <w:sz w:val="20"/>
          <w:szCs w:val="20"/>
        </w:rPr>
        <w:t>及び</w:t>
      </w:r>
      <w:r w:rsidRPr="000C75C2">
        <w:rPr>
          <w:rFonts w:ascii="メイリオ" w:eastAsia="メイリオ" w:hAnsi="メイリオ" w:hint="eastAsia"/>
          <w:sz w:val="20"/>
          <w:szCs w:val="20"/>
        </w:rPr>
        <w:t>実習で構成されます。</w:t>
      </w:r>
    </w:p>
    <w:p w:rsidR="00891031" w:rsidRPr="000C75C2" w:rsidRDefault="00CA0CBE" w:rsidP="004847BE">
      <w:pPr>
        <w:spacing w:line="300" w:lineRule="exact"/>
        <w:ind w:leftChars="300" w:left="630"/>
        <w:rPr>
          <w:rFonts w:ascii="メイリオ" w:eastAsia="メイリオ" w:hAnsi="メイリオ"/>
          <w:sz w:val="20"/>
          <w:szCs w:val="20"/>
        </w:rPr>
      </w:pPr>
      <w:r>
        <w:rPr>
          <w:rFonts w:ascii="メイリオ" w:eastAsia="メイリオ" w:hAnsi="メイリオ" w:hint="eastAsia"/>
          <w:sz w:val="20"/>
          <w:szCs w:val="20"/>
        </w:rPr>
        <w:t>＊</w:t>
      </w:r>
      <w:r w:rsidR="00891031" w:rsidRPr="000C75C2">
        <w:rPr>
          <w:rFonts w:ascii="メイリオ" w:eastAsia="メイリオ" w:hAnsi="メイリオ" w:hint="eastAsia"/>
          <w:sz w:val="20"/>
          <w:szCs w:val="20"/>
        </w:rPr>
        <w:t>時間数には</w:t>
      </w:r>
      <w:r>
        <w:rPr>
          <w:rFonts w:ascii="メイリオ" w:eastAsia="メイリオ" w:hAnsi="メイリオ" w:hint="eastAsia"/>
          <w:sz w:val="20"/>
          <w:szCs w:val="20"/>
        </w:rPr>
        <w:t>、</w:t>
      </w:r>
      <w:r w:rsidR="00891031" w:rsidRPr="000C75C2">
        <w:rPr>
          <w:rFonts w:ascii="メイリオ" w:eastAsia="メイリオ" w:hAnsi="メイリオ" w:hint="eastAsia"/>
          <w:sz w:val="20"/>
          <w:szCs w:val="20"/>
        </w:rPr>
        <w:t>試験時間を含みません。</w:t>
      </w:r>
    </w:p>
    <w:p w:rsidR="00891031" w:rsidRPr="000C75C2" w:rsidRDefault="00891031" w:rsidP="004847BE">
      <w:pPr>
        <w:spacing w:line="300" w:lineRule="exact"/>
        <w:ind w:leftChars="300" w:left="630"/>
        <w:rPr>
          <w:rFonts w:ascii="メイリオ" w:eastAsia="メイリオ" w:hAnsi="メイリオ"/>
          <w:sz w:val="20"/>
          <w:szCs w:val="20"/>
        </w:rPr>
      </w:pPr>
      <w:r w:rsidRPr="000C75C2">
        <w:rPr>
          <w:rFonts w:ascii="メイリオ" w:eastAsia="メイリオ" w:hAnsi="メイリオ" w:hint="eastAsia"/>
          <w:sz w:val="20"/>
          <w:szCs w:val="20"/>
        </w:rPr>
        <w:t>＊</w:t>
      </w:r>
      <w:r w:rsidR="006C3A4E" w:rsidRPr="006C3A4E">
        <w:rPr>
          <w:rFonts w:ascii="メイリオ" w:eastAsia="メイリオ" w:hAnsi="メイリオ" w:hint="eastAsia"/>
          <w:sz w:val="20"/>
          <w:szCs w:val="20"/>
        </w:rPr>
        <w:t>全日病Ｓ-ＱＵＥ研究会</w:t>
      </w:r>
      <w:r w:rsidR="006C3A4E" w:rsidRPr="006C3A4E">
        <w:rPr>
          <w:rFonts w:ascii="メイリオ" w:eastAsia="メイリオ" w:hAnsi="メイリオ" w:hint="eastAsia"/>
          <w:sz w:val="20"/>
          <w:szCs w:val="20"/>
          <w:vertAlign w:val="superscript"/>
        </w:rPr>
        <w:t>®</w:t>
      </w:r>
      <w:r w:rsidRPr="000C75C2">
        <w:rPr>
          <w:rFonts w:ascii="メイリオ" w:eastAsia="メイリオ" w:hAnsi="メイリオ" w:hint="eastAsia"/>
          <w:sz w:val="20"/>
          <w:szCs w:val="20"/>
        </w:rPr>
        <w:t>の特定行為研修eラーニングを用い</w:t>
      </w:r>
      <w:r w:rsidR="00CA0CBE">
        <w:rPr>
          <w:rFonts w:ascii="メイリオ" w:eastAsia="メイリオ" w:hAnsi="メイリオ" w:hint="eastAsia"/>
          <w:sz w:val="20"/>
          <w:szCs w:val="20"/>
        </w:rPr>
        <w:t>た</w:t>
      </w:r>
      <w:r w:rsidRPr="000C75C2">
        <w:rPr>
          <w:rFonts w:ascii="メイリオ" w:eastAsia="メイリオ" w:hAnsi="メイリオ" w:hint="eastAsia"/>
          <w:sz w:val="20"/>
          <w:szCs w:val="20"/>
        </w:rPr>
        <w:t>集合研修で行います。</w:t>
      </w:r>
    </w:p>
    <w:p w:rsidR="00891031" w:rsidRPr="000C75C2" w:rsidRDefault="00891031" w:rsidP="004847BE">
      <w:pPr>
        <w:spacing w:line="300" w:lineRule="exact"/>
        <w:ind w:leftChars="300" w:left="630"/>
        <w:rPr>
          <w:rFonts w:ascii="メイリオ" w:eastAsia="メイリオ" w:hAnsi="メイリオ"/>
          <w:sz w:val="20"/>
          <w:szCs w:val="20"/>
        </w:rPr>
      </w:pPr>
      <w:r w:rsidRPr="000C75C2">
        <w:rPr>
          <w:rFonts w:ascii="メイリオ" w:eastAsia="メイリオ" w:hAnsi="メイリオ" w:hint="eastAsia"/>
          <w:sz w:val="20"/>
          <w:szCs w:val="20"/>
        </w:rPr>
        <w:t>＊演習</w:t>
      </w:r>
      <w:r w:rsidR="00CA0CBE">
        <w:rPr>
          <w:rFonts w:ascii="メイリオ" w:eastAsia="メイリオ" w:hAnsi="メイリオ" w:hint="eastAsia"/>
          <w:sz w:val="20"/>
          <w:szCs w:val="20"/>
        </w:rPr>
        <w:t>及び</w:t>
      </w:r>
      <w:r w:rsidRPr="000C75C2">
        <w:rPr>
          <w:rFonts w:ascii="メイリオ" w:eastAsia="メイリオ" w:hAnsi="メイリオ" w:hint="eastAsia"/>
          <w:sz w:val="20"/>
          <w:szCs w:val="20"/>
        </w:rPr>
        <w:t>実習</w:t>
      </w:r>
      <w:r w:rsidR="003701C4">
        <w:rPr>
          <w:rFonts w:ascii="メイリオ" w:eastAsia="メイリオ" w:hAnsi="メイリオ" w:hint="eastAsia"/>
          <w:sz w:val="20"/>
          <w:szCs w:val="20"/>
        </w:rPr>
        <w:t>は</w:t>
      </w:r>
      <w:r w:rsidR="00CA0CBE">
        <w:rPr>
          <w:rFonts w:ascii="メイリオ" w:eastAsia="メイリオ" w:hAnsi="メイリオ" w:hint="eastAsia"/>
          <w:sz w:val="20"/>
          <w:szCs w:val="20"/>
        </w:rPr>
        <w:t>、</w:t>
      </w:r>
      <w:r w:rsidR="003701C4">
        <w:rPr>
          <w:rFonts w:ascii="メイリオ" w:eastAsia="メイリオ" w:hAnsi="メイリオ" w:hint="eastAsia"/>
          <w:sz w:val="20"/>
          <w:szCs w:val="20"/>
        </w:rPr>
        <w:t>集合研修で行います。実習</w:t>
      </w:r>
      <w:r w:rsidR="00CA0CBE">
        <w:rPr>
          <w:rFonts w:ascii="メイリオ" w:eastAsia="メイリオ" w:hAnsi="メイリオ" w:hint="eastAsia"/>
          <w:sz w:val="20"/>
          <w:szCs w:val="20"/>
        </w:rPr>
        <w:t>で</w:t>
      </w:r>
      <w:r w:rsidR="003701C4">
        <w:rPr>
          <w:rFonts w:ascii="メイリオ" w:eastAsia="メイリオ" w:hAnsi="メイリオ" w:hint="eastAsia"/>
          <w:sz w:val="20"/>
          <w:szCs w:val="20"/>
        </w:rPr>
        <w:t>は</w:t>
      </w:r>
      <w:r w:rsidR="00CA0CBE">
        <w:rPr>
          <w:rFonts w:ascii="メイリオ" w:eastAsia="メイリオ" w:hAnsi="メイリオ" w:hint="eastAsia"/>
          <w:sz w:val="20"/>
          <w:szCs w:val="20"/>
        </w:rPr>
        <w:t>、</w:t>
      </w:r>
      <w:r w:rsidR="003701C4">
        <w:rPr>
          <w:rFonts w:ascii="メイリオ" w:eastAsia="メイリオ" w:hAnsi="メイリオ" w:hint="eastAsia"/>
          <w:sz w:val="20"/>
          <w:szCs w:val="20"/>
        </w:rPr>
        <w:t>観察評価を行いま</w:t>
      </w:r>
      <w:r w:rsidRPr="000C75C2">
        <w:rPr>
          <w:rFonts w:ascii="メイリオ" w:eastAsia="メイリオ" w:hAnsi="メイリオ" w:hint="eastAsia"/>
          <w:sz w:val="20"/>
          <w:szCs w:val="20"/>
        </w:rPr>
        <w:t>す。</w:t>
      </w:r>
    </w:p>
    <w:p w:rsidR="00CA0CBE" w:rsidRDefault="00891031" w:rsidP="00EF1273">
      <w:pPr>
        <w:spacing w:line="300" w:lineRule="exact"/>
        <w:ind w:leftChars="300" w:left="630"/>
        <w:rPr>
          <w:rFonts w:ascii="メイリオ" w:eastAsia="メイリオ" w:hAnsi="メイリオ"/>
          <w:sz w:val="20"/>
          <w:szCs w:val="20"/>
        </w:rPr>
      </w:pPr>
      <w:r w:rsidRPr="000C75C2">
        <w:rPr>
          <w:rFonts w:ascii="メイリオ" w:eastAsia="メイリオ" w:hAnsi="メイリオ" w:hint="eastAsia"/>
          <w:sz w:val="20"/>
          <w:szCs w:val="20"/>
        </w:rPr>
        <w:t>＊一部の特定行為は</w:t>
      </w:r>
      <w:r w:rsidR="00CA0CBE">
        <w:rPr>
          <w:rFonts w:ascii="メイリオ" w:eastAsia="メイリオ" w:hAnsi="メイリオ" w:hint="eastAsia"/>
          <w:sz w:val="20"/>
          <w:szCs w:val="20"/>
        </w:rPr>
        <w:t>、</w:t>
      </w:r>
      <w:r w:rsidRPr="000C75C2">
        <w:rPr>
          <w:rFonts w:ascii="メイリオ" w:eastAsia="メイリオ" w:hAnsi="メイリオ" w:hint="eastAsia"/>
          <w:sz w:val="20"/>
          <w:szCs w:val="20"/>
        </w:rPr>
        <w:t>臨地実習の前に実技試験（OSCE）を行います。実技試験に合格</w:t>
      </w:r>
    </w:p>
    <w:p w:rsidR="00891031" w:rsidRPr="000C75C2" w:rsidRDefault="00891031" w:rsidP="00EF1273">
      <w:pPr>
        <w:spacing w:line="300" w:lineRule="exact"/>
        <w:ind w:leftChars="400" w:left="840"/>
        <w:rPr>
          <w:rFonts w:ascii="メイリオ" w:eastAsia="メイリオ" w:hAnsi="メイリオ"/>
          <w:sz w:val="20"/>
          <w:szCs w:val="20"/>
        </w:rPr>
      </w:pPr>
      <w:r w:rsidRPr="000C75C2">
        <w:rPr>
          <w:rFonts w:ascii="メイリオ" w:eastAsia="メイリオ" w:hAnsi="メイリオ" w:hint="eastAsia"/>
          <w:sz w:val="20"/>
          <w:szCs w:val="20"/>
        </w:rPr>
        <w:t>しな</w:t>
      </w:r>
      <w:r w:rsidR="00CA0CBE">
        <w:rPr>
          <w:rFonts w:ascii="メイリオ" w:eastAsia="メイリオ" w:hAnsi="メイリオ" w:hint="eastAsia"/>
          <w:sz w:val="20"/>
          <w:szCs w:val="20"/>
        </w:rPr>
        <w:t>ければ</w:t>
      </w:r>
      <w:r w:rsidRPr="000C75C2">
        <w:rPr>
          <w:rFonts w:ascii="メイリオ" w:eastAsia="メイリオ" w:hAnsi="メイリオ" w:hint="eastAsia"/>
          <w:sz w:val="20"/>
          <w:szCs w:val="20"/>
        </w:rPr>
        <w:t>臨地実習に進むことができません。</w:t>
      </w:r>
    </w:p>
    <w:p w:rsidR="006A1674" w:rsidRPr="000C75C2" w:rsidRDefault="00891031" w:rsidP="00EF1273">
      <w:pPr>
        <w:spacing w:line="300" w:lineRule="exact"/>
        <w:ind w:leftChars="300" w:left="630"/>
        <w:rPr>
          <w:rFonts w:ascii="メイリオ" w:eastAsia="メイリオ" w:hAnsi="メイリオ"/>
          <w:sz w:val="20"/>
          <w:szCs w:val="20"/>
        </w:rPr>
      </w:pPr>
      <w:r w:rsidRPr="000C75C2">
        <w:rPr>
          <w:rFonts w:ascii="メイリオ" w:eastAsia="メイリオ" w:hAnsi="メイリオ" w:hint="eastAsia"/>
          <w:sz w:val="20"/>
          <w:szCs w:val="20"/>
        </w:rPr>
        <w:t>＊臨地実習として、患者に対する実技を特定行為ごとに５症例以上経験します。</w:t>
      </w:r>
    </w:p>
    <w:p w:rsidR="00891031" w:rsidRPr="00A34CFE" w:rsidRDefault="00891031" w:rsidP="003701C4">
      <w:pPr>
        <w:spacing w:line="300" w:lineRule="exact"/>
        <w:ind w:left="600" w:hangingChars="300" w:hanging="600"/>
        <w:rPr>
          <w:rFonts w:ascii="メイリオ" w:eastAsia="メイリオ" w:hAnsi="メイリオ"/>
          <w:sz w:val="20"/>
          <w:szCs w:val="20"/>
        </w:rPr>
      </w:pPr>
    </w:p>
    <w:p w:rsidR="00BF0DE6" w:rsidRPr="000C75C2" w:rsidRDefault="00EF1273" w:rsidP="003701C4">
      <w:pPr>
        <w:spacing w:line="30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８</w:t>
      </w:r>
      <w:r w:rsidR="00FD19D4" w:rsidRPr="000C75C2">
        <w:rPr>
          <w:rFonts w:ascii="メイリオ" w:eastAsia="メイリオ" w:hAnsi="メイリオ" w:hint="eastAsia"/>
          <w:sz w:val="20"/>
          <w:szCs w:val="20"/>
        </w:rPr>
        <w:t>．</w:t>
      </w:r>
      <w:r w:rsidR="00BF0DE6" w:rsidRPr="000C75C2">
        <w:rPr>
          <w:rFonts w:ascii="メイリオ" w:eastAsia="メイリオ" w:hAnsi="メイリオ" w:hint="eastAsia"/>
          <w:sz w:val="20"/>
          <w:szCs w:val="20"/>
        </w:rPr>
        <w:t>＜研修修了要件＞</w:t>
      </w:r>
    </w:p>
    <w:p w:rsidR="00BF0DE6" w:rsidRPr="000C75C2" w:rsidRDefault="00BF0DE6" w:rsidP="00EF1273">
      <w:pPr>
        <w:spacing w:line="300" w:lineRule="exact"/>
        <w:rPr>
          <w:rFonts w:ascii="メイリオ" w:eastAsia="メイリオ" w:hAnsi="メイリオ"/>
          <w:sz w:val="20"/>
          <w:szCs w:val="20"/>
        </w:rPr>
      </w:pPr>
      <w:r w:rsidRPr="000C75C2">
        <w:rPr>
          <w:rFonts w:ascii="メイリオ" w:eastAsia="メイリオ" w:hAnsi="メイリオ"/>
          <w:sz w:val="20"/>
          <w:szCs w:val="20"/>
        </w:rPr>
        <w:t xml:space="preserve"> </w:t>
      </w:r>
      <w:r w:rsidRPr="000C75C2">
        <w:rPr>
          <w:rFonts w:ascii="メイリオ" w:eastAsia="メイリオ" w:hAnsi="メイリオ" w:hint="eastAsia"/>
          <w:sz w:val="20"/>
          <w:szCs w:val="20"/>
        </w:rPr>
        <w:t xml:space="preserve"> </w:t>
      </w:r>
      <w:r w:rsidR="00341C4F" w:rsidRPr="000C75C2">
        <w:rPr>
          <w:rFonts w:ascii="メイリオ" w:eastAsia="メイリオ" w:hAnsi="メイリオ" w:hint="eastAsia"/>
          <w:sz w:val="20"/>
          <w:szCs w:val="20"/>
        </w:rPr>
        <w:t>研修科目における履修</w:t>
      </w:r>
      <w:r w:rsidRPr="000C75C2">
        <w:rPr>
          <w:rFonts w:ascii="メイリオ" w:eastAsia="メイリオ" w:hAnsi="メイリオ" w:hint="eastAsia"/>
          <w:sz w:val="20"/>
          <w:szCs w:val="20"/>
        </w:rPr>
        <w:t>時間が当該科目時間数を満たしたうえで、共通科目における評価（筆記試験</w:t>
      </w:r>
      <w:r w:rsidR="00A34CFE">
        <w:rPr>
          <w:rFonts w:ascii="メイリオ" w:eastAsia="メイリオ" w:hAnsi="メイリオ" w:hint="eastAsia"/>
          <w:sz w:val="20"/>
          <w:szCs w:val="20"/>
        </w:rPr>
        <w:t>及び</w:t>
      </w:r>
      <w:r w:rsidRPr="000C75C2">
        <w:rPr>
          <w:rFonts w:ascii="メイリオ" w:eastAsia="メイリオ" w:hAnsi="メイリオ" w:hint="eastAsia"/>
          <w:sz w:val="20"/>
          <w:szCs w:val="20"/>
        </w:rPr>
        <w:t>各種実習の観察評価）に加え、</w:t>
      </w:r>
      <w:r w:rsidR="00A34CFE">
        <w:rPr>
          <w:rFonts w:ascii="メイリオ" w:eastAsia="メイリオ" w:hAnsi="メイリオ" w:hint="eastAsia"/>
          <w:sz w:val="20"/>
          <w:szCs w:val="20"/>
        </w:rPr>
        <w:t>各</w:t>
      </w:r>
      <w:r w:rsidRPr="000C75C2">
        <w:rPr>
          <w:rFonts w:ascii="メイリオ" w:eastAsia="メイリオ" w:hAnsi="メイリオ" w:hint="eastAsia"/>
          <w:sz w:val="20"/>
          <w:szCs w:val="20"/>
        </w:rPr>
        <w:t>区分別科目における評価（筆記試験</w:t>
      </w:r>
      <w:r w:rsidR="00A34CFE">
        <w:rPr>
          <w:rFonts w:ascii="メイリオ" w:eastAsia="メイリオ" w:hAnsi="メイリオ" w:hint="eastAsia"/>
          <w:sz w:val="20"/>
          <w:szCs w:val="20"/>
        </w:rPr>
        <w:t>、</w:t>
      </w:r>
      <w:r w:rsidRPr="000C75C2">
        <w:rPr>
          <w:rFonts w:ascii="メイリオ" w:eastAsia="メイリオ" w:hAnsi="メイリオ" w:hint="eastAsia"/>
          <w:sz w:val="20"/>
          <w:szCs w:val="20"/>
        </w:rPr>
        <w:t>実技試験</w:t>
      </w:r>
      <w:r w:rsidR="00A34CFE">
        <w:rPr>
          <w:rFonts w:ascii="メイリオ" w:eastAsia="メイリオ" w:hAnsi="メイリオ" w:hint="eastAsia"/>
          <w:sz w:val="20"/>
          <w:szCs w:val="20"/>
        </w:rPr>
        <w:t>及び</w:t>
      </w:r>
      <w:r w:rsidRPr="000C75C2">
        <w:rPr>
          <w:rFonts w:ascii="メイリオ" w:eastAsia="メイリオ" w:hAnsi="メイリオ" w:hint="eastAsia"/>
          <w:sz w:val="20"/>
          <w:szCs w:val="20"/>
        </w:rPr>
        <w:t>各種実習の観察評価）に合格し、</w:t>
      </w:r>
      <w:r w:rsidR="00A34CFE">
        <w:rPr>
          <w:rFonts w:ascii="メイリオ" w:eastAsia="メイリオ" w:hAnsi="メイリオ" w:hint="eastAsia"/>
          <w:sz w:val="20"/>
          <w:szCs w:val="20"/>
        </w:rPr>
        <w:t>看護師</w:t>
      </w:r>
      <w:r w:rsidRPr="000C75C2">
        <w:rPr>
          <w:rFonts w:ascii="メイリオ" w:eastAsia="メイリオ" w:hAnsi="メイリオ" w:hint="eastAsia"/>
          <w:sz w:val="20"/>
          <w:szCs w:val="20"/>
        </w:rPr>
        <w:t>特定行為研修管理委員会にお</w:t>
      </w:r>
      <w:r w:rsidR="00A34CFE">
        <w:rPr>
          <w:rFonts w:ascii="メイリオ" w:eastAsia="メイリオ" w:hAnsi="メイリオ" w:hint="eastAsia"/>
          <w:sz w:val="20"/>
          <w:szCs w:val="20"/>
        </w:rPr>
        <w:t>いて、</w:t>
      </w:r>
      <w:r w:rsidRPr="000C75C2">
        <w:rPr>
          <w:rFonts w:ascii="メイリオ" w:eastAsia="メイリオ" w:hAnsi="メイリオ" w:hint="eastAsia"/>
          <w:sz w:val="20"/>
          <w:szCs w:val="20"/>
        </w:rPr>
        <w:t>最終の修了</w:t>
      </w:r>
      <w:r w:rsidR="00A34CFE">
        <w:rPr>
          <w:rFonts w:ascii="メイリオ" w:eastAsia="メイリオ" w:hAnsi="メイリオ" w:hint="eastAsia"/>
          <w:sz w:val="20"/>
          <w:szCs w:val="20"/>
        </w:rPr>
        <w:t>と</w:t>
      </w:r>
      <w:r w:rsidRPr="000C75C2">
        <w:rPr>
          <w:rFonts w:ascii="メイリオ" w:eastAsia="メイリオ" w:hAnsi="メイリオ" w:hint="eastAsia"/>
          <w:sz w:val="20"/>
          <w:szCs w:val="20"/>
        </w:rPr>
        <w:t>判定</w:t>
      </w:r>
      <w:r w:rsidR="00A34CFE">
        <w:rPr>
          <w:rFonts w:ascii="メイリオ" w:eastAsia="メイリオ" w:hAnsi="メイリオ" w:hint="eastAsia"/>
          <w:sz w:val="20"/>
          <w:szCs w:val="20"/>
        </w:rPr>
        <w:t>された場合に</w:t>
      </w:r>
      <w:r w:rsidRPr="000C75C2">
        <w:rPr>
          <w:rFonts w:ascii="メイリオ" w:eastAsia="メイリオ" w:hAnsi="メイリオ" w:hint="eastAsia"/>
          <w:sz w:val="20"/>
          <w:szCs w:val="20"/>
        </w:rPr>
        <w:t>研修</w:t>
      </w:r>
      <w:r w:rsidR="00A34CFE">
        <w:rPr>
          <w:rFonts w:ascii="メイリオ" w:eastAsia="メイリオ" w:hAnsi="メイリオ" w:hint="eastAsia"/>
          <w:sz w:val="20"/>
          <w:szCs w:val="20"/>
        </w:rPr>
        <w:t>を</w:t>
      </w:r>
      <w:r w:rsidRPr="000C75C2">
        <w:rPr>
          <w:rFonts w:ascii="メイリオ" w:eastAsia="メイリオ" w:hAnsi="メイリオ" w:hint="eastAsia"/>
          <w:sz w:val="20"/>
          <w:szCs w:val="20"/>
        </w:rPr>
        <w:t>修了とします。</w:t>
      </w:r>
    </w:p>
    <w:p w:rsidR="00BF0DE6" w:rsidRPr="00EF1273" w:rsidRDefault="00BF0DE6" w:rsidP="000C75C2">
      <w:pPr>
        <w:spacing w:line="300" w:lineRule="exact"/>
        <w:ind w:left="600" w:hangingChars="300" w:hanging="600"/>
        <w:rPr>
          <w:rFonts w:ascii="メイリオ" w:eastAsia="メイリオ" w:hAnsi="メイリオ"/>
          <w:sz w:val="20"/>
          <w:szCs w:val="20"/>
        </w:rPr>
      </w:pPr>
    </w:p>
    <w:p w:rsidR="00520852" w:rsidRDefault="00EF1273" w:rsidP="000C75C2">
      <w:pPr>
        <w:spacing w:line="30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９</w:t>
      </w:r>
      <w:r w:rsidR="00FD19D4" w:rsidRPr="000C75C2">
        <w:rPr>
          <w:rFonts w:ascii="メイリオ" w:eastAsia="メイリオ" w:hAnsi="メイリオ" w:hint="eastAsia"/>
          <w:sz w:val="20"/>
          <w:szCs w:val="20"/>
        </w:rPr>
        <w:t>．</w:t>
      </w:r>
      <w:r w:rsidR="00520852" w:rsidRPr="000C75C2">
        <w:rPr>
          <w:rFonts w:ascii="メイリオ" w:eastAsia="メイリオ" w:hAnsi="メイリオ" w:hint="eastAsia"/>
          <w:sz w:val="20"/>
          <w:szCs w:val="20"/>
        </w:rPr>
        <w:t>＜履修スケジュール＞</w:t>
      </w:r>
      <w:r w:rsidR="00FD19D4" w:rsidRPr="000C75C2">
        <w:rPr>
          <w:rFonts w:ascii="メイリオ" w:eastAsia="メイリオ" w:hAnsi="メイリオ" w:hint="eastAsia"/>
          <w:sz w:val="20"/>
          <w:szCs w:val="20"/>
        </w:rPr>
        <w:t>（</w:t>
      </w:r>
      <w:r>
        <w:rPr>
          <w:rFonts w:ascii="メイリオ" w:eastAsia="メイリオ" w:hAnsi="メイリオ" w:hint="eastAsia"/>
          <w:sz w:val="20"/>
          <w:szCs w:val="20"/>
        </w:rPr>
        <w:t>令和</w:t>
      </w:r>
      <w:r w:rsidR="00047316">
        <w:rPr>
          <w:rFonts w:ascii="メイリオ" w:eastAsia="メイリオ" w:hAnsi="メイリオ" w:hint="eastAsia"/>
          <w:sz w:val="20"/>
          <w:szCs w:val="20"/>
        </w:rPr>
        <w:t>６</w:t>
      </w:r>
      <w:r>
        <w:rPr>
          <w:rFonts w:ascii="メイリオ" w:eastAsia="メイリオ" w:hAnsi="メイリオ" w:hint="eastAsia"/>
          <w:sz w:val="20"/>
          <w:szCs w:val="20"/>
        </w:rPr>
        <w:t>年度予定</w:t>
      </w:r>
      <w:r w:rsidR="00FD19D4" w:rsidRPr="000C75C2">
        <w:rPr>
          <w:rFonts w:ascii="メイリオ" w:eastAsia="メイリオ" w:hAnsi="メイリオ" w:hint="eastAsia"/>
          <w:sz w:val="20"/>
          <w:szCs w:val="20"/>
        </w:rPr>
        <w:t>）</w:t>
      </w:r>
    </w:p>
    <w:p w:rsidR="007629B5" w:rsidRPr="000C75C2" w:rsidRDefault="00A41592" w:rsidP="000C75C2">
      <w:pPr>
        <w:spacing w:line="30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 xml:space="preserve">　①在宅・慢性期領域パッケージ</w:t>
      </w:r>
    </w:p>
    <w:p w:rsidR="00520852" w:rsidRPr="000C75C2" w:rsidRDefault="00CF75F8" w:rsidP="00A4159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sidR="00287A19">
        <w:rPr>
          <w:rFonts w:ascii="メイリオ" w:eastAsia="メイリオ" w:hAnsi="メイリオ" w:hint="eastAsia"/>
          <w:sz w:val="20"/>
          <w:szCs w:val="20"/>
        </w:rPr>
        <w:t xml:space="preserve">　</w:t>
      </w:r>
      <w:r w:rsidR="00A34CFE">
        <w:rPr>
          <w:rFonts w:ascii="メイリオ" w:eastAsia="メイリオ" w:hAnsi="メイリオ" w:hint="eastAsia"/>
          <w:sz w:val="20"/>
          <w:szCs w:val="20"/>
        </w:rPr>
        <w:t>６</w:t>
      </w:r>
      <w:r w:rsidR="00520852" w:rsidRPr="000C75C2">
        <w:rPr>
          <w:rFonts w:ascii="メイリオ" w:eastAsia="メイリオ" w:hAnsi="メイリオ" w:hint="eastAsia"/>
          <w:sz w:val="20"/>
          <w:szCs w:val="20"/>
        </w:rPr>
        <w:t>月</w:t>
      </w:r>
      <w:r w:rsidR="00D733A1" w:rsidRPr="000C75C2">
        <w:rPr>
          <w:rFonts w:ascii="メイリオ" w:eastAsia="メイリオ" w:hAnsi="メイリオ" w:hint="eastAsia"/>
          <w:sz w:val="20"/>
          <w:szCs w:val="20"/>
        </w:rPr>
        <w:t xml:space="preserve">　</w:t>
      </w:r>
      <w:r w:rsidR="0079405E">
        <w:rPr>
          <w:rFonts w:ascii="メイリオ" w:eastAsia="メイリオ" w:hAnsi="メイリオ" w:hint="eastAsia"/>
          <w:sz w:val="20"/>
          <w:szCs w:val="20"/>
        </w:rPr>
        <w:t>３</w:t>
      </w:r>
      <w:r w:rsidR="00520852" w:rsidRPr="000C75C2">
        <w:rPr>
          <w:rFonts w:ascii="メイリオ" w:eastAsia="メイリオ" w:hAnsi="メイリオ" w:hint="eastAsia"/>
          <w:sz w:val="20"/>
          <w:szCs w:val="20"/>
        </w:rPr>
        <w:t>日（</w:t>
      </w:r>
      <w:r w:rsidR="0079405E">
        <w:rPr>
          <w:rFonts w:ascii="メイリオ" w:eastAsia="メイリオ" w:hAnsi="メイリオ" w:hint="eastAsia"/>
          <w:sz w:val="20"/>
          <w:szCs w:val="20"/>
        </w:rPr>
        <w:t>月</w:t>
      </w:r>
      <w:r w:rsidR="00520852" w:rsidRPr="000C75C2">
        <w:rPr>
          <w:rFonts w:ascii="メイリオ" w:eastAsia="メイリオ" w:hAnsi="メイリオ" w:hint="eastAsia"/>
          <w:sz w:val="20"/>
          <w:szCs w:val="20"/>
        </w:rPr>
        <w:t>）</w:t>
      </w:r>
      <w:r w:rsidR="00FA3C47">
        <w:rPr>
          <w:rFonts w:ascii="メイリオ" w:eastAsia="メイリオ" w:hAnsi="メイリオ" w:hint="eastAsia"/>
          <w:sz w:val="20"/>
          <w:szCs w:val="20"/>
        </w:rPr>
        <w:t xml:space="preserve"> </w:t>
      </w:r>
      <w:r w:rsidR="00F83DC5">
        <w:rPr>
          <w:rFonts w:ascii="メイリオ" w:eastAsia="メイリオ" w:hAnsi="メイリオ" w:hint="eastAsia"/>
          <w:sz w:val="20"/>
          <w:szCs w:val="20"/>
        </w:rPr>
        <w:t xml:space="preserve">　　</w:t>
      </w:r>
      <w:r w:rsidR="00FA3C47">
        <w:rPr>
          <w:rFonts w:ascii="メイリオ" w:eastAsia="メイリオ" w:hAnsi="メイリオ" w:hint="eastAsia"/>
          <w:sz w:val="20"/>
          <w:szCs w:val="20"/>
        </w:rPr>
        <w:t xml:space="preserve">　　　　　　　</w:t>
      </w:r>
      <w:r w:rsidR="00A41592">
        <w:rPr>
          <w:rFonts w:ascii="メイリオ" w:eastAsia="メイリオ" w:hAnsi="メイリオ" w:hint="eastAsia"/>
          <w:sz w:val="20"/>
          <w:szCs w:val="20"/>
        </w:rPr>
        <w:t xml:space="preserve"> </w:t>
      </w:r>
      <w:r w:rsidR="00047316">
        <w:rPr>
          <w:rFonts w:ascii="メイリオ" w:eastAsia="メイリオ" w:hAnsi="メイリオ" w:hint="eastAsia"/>
          <w:sz w:val="20"/>
          <w:szCs w:val="20"/>
        </w:rPr>
        <w:t>入</w:t>
      </w:r>
      <w:r w:rsidR="00A34CFE">
        <w:rPr>
          <w:rFonts w:ascii="メイリオ" w:eastAsia="メイリオ" w:hAnsi="メイリオ" w:hint="eastAsia"/>
          <w:sz w:val="20"/>
          <w:szCs w:val="20"/>
        </w:rPr>
        <w:t>講</w:t>
      </w:r>
      <w:r w:rsidR="00520852" w:rsidRPr="000C75C2">
        <w:rPr>
          <w:rFonts w:ascii="メイリオ" w:eastAsia="メイリオ" w:hAnsi="メイリオ" w:hint="eastAsia"/>
          <w:sz w:val="20"/>
          <w:szCs w:val="20"/>
        </w:rPr>
        <w:t>式</w:t>
      </w:r>
    </w:p>
    <w:p w:rsidR="007629B5" w:rsidRDefault="00287A19" w:rsidP="00A34CFE">
      <w:pPr>
        <w:spacing w:line="300" w:lineRule="exact"/>
        <w:rPr>
          <w:rFonts w:ascii="メイリオ" w:eastAsia="メイリオ" w:hAnsi="メイリオ"/>
          <w:sz w:val="20"/>
          <w:szCs w:val="20"/>
        </w:rPr>
      </w:pPr>
      <w:r>
        <w:rPr>
          <w:rFonts w:ascii="メイリオ" w:eastAsia="メイリオ" w:hAnsi="メイリオ" w:hint="eastAsia"/>
          <w:sz w:val="20"/>
          <w:szCs w:val="20"/>
        </w:rPr>
        <w:t xml:space="preserve">　</w:t>
      </w:r>
      <w:r w:rsidR="00A41592">
        <w:rPr>
          <w:rFonts w:ascii="メイリオ" w:eastAsia="メイリオ" w:hAnsi="メイリオ" w:hint="eastAsia"/>
          <w:sz w:val="20"/>
          <w:szCs w:val="20"/>
        </w:rPr>
        <w:t xml:space="preserve">　</w:t>
      </w:r>
      <w:r w:rsidR="00CF75F8">
        <w:rPr>
          <w:rFonts w:ascii="メイリオ" w:eastAsia="メイリオ" w:hAnsi="メイリオ" w:hint="eastAsia"/>
          <w:sz w:val="20"/>
          <w:szCs w:val="20"/>
        </w:rPr>
        <w:t xml:space="preserve">　</w:t>
      </w:r>
      <w:r w:rsidR="00520852" w:rsidRPr="000C75C2">
        <w:rPr>
          <w:rFonts w:ascii="メイリオ" w:eastAsia="メイリオ" w:hAnsi="メイリオ" w:hint="eastAsia"/>
          <w:sz w:val="20"/>
          <w:szCs w:val="20"/>
        </w:rPr>
        <w:t>６月</w:t>
      </w:r>
      <w:r w:rsidR="00D733A1" w:rsidRPr="000C75C2">
        <w:rPr>
          <w:rFonts w:ascii="メイリオ" w:eastAsia="メイリオ" w:hAnsi="メイリオ" w:hint="eastAsia"/>
          <w:sz w:val="20"/>
          <w:szCs w:val="20"/>
        </w:rPr>
        <w:t xml:space="preserve">　</w:t>
      </w:r>
      <w:r w:rsidR="0079405E">
        <w:rPr>
          <w:rFonts w:ascii="メイリオ" w:eastAsia="メイリオ" w:hAnsi="メイリオ" w:hint="eastAsia"/>
          <w:sz w:val="20"/>
          <w:szCs w:val="20"/>
        </w:rPr>
        <w:t>４</w:t>
      </w:r>
      <w:r w:rsidR="00CF75F8">
        <w:rPr>
          <w:rFonts w:ascii="メイリオ" w:eastAsia="メイリオ" w:hAnsi="メイリオ" w:hint="eastAsia"/>
          <w:sz w:val="20"/>
          <w:szCs w:val="20"/>
        </w:rPr>
        <w:t>日</w:t>
      </w:r>
      <w:r w:rsidR="00F83DC5">
        <w:rPr>
          <w:rFonts w:ascii="メイリオ" w:eastAsia="メイリオ" w:hAnsi="メイリオ" w:hint="eastAsia"/>
          <w:sz w:val="20"/>
          <w:szCs w:val="20"/>
        </w:rPr>
        <w:t>（</w:t>
      </w:r>
      <w:r w:rsidR="0079405E">
        <w:rPr>
          <w:rFonts w:ascii="メイリオ" w:eastAsia="メイリオ" w:hAnsi="メイリオ" w:hint="eastAsia"/>
          <w:sz w:val="20"/>
          <w:szCs w:val="20"/>
        </w:rPr>
        <w:t>火</w:t>
      </w:r>
      <w:r w:rsidR="00CF75F8">
        <w:rPr>
          <w:rFonts w:ascii="メイリオ" w:eastAsia="メイリオ" w:hAnsi="メイリオ" w:hint="eastAsia"/>
          <w:sz w:val="20"/>
          <w:szCs w:val="20"/>
        </w:rPr>
        <w:t>）</w:t>
      </w:r>
      <w:r w:rsidR="00520852" w:rsidRPr="000C75C2">
        <w:rPr>
          <w:rFonts w:ascii="メイリオ" w:eastAsia="メイリオ" w:hAnsi="メイリオ" w:hint="eastAsia"/>
          <w:sz w:val="20"/>
          <w:szCs w:val="20"/>
        </w:rPr>
        <w:t>～</w:t>
      </w:r>
      <w:r w:rsidR="00EF1273">
        <w:rPr>
          <w:rFonts w:ascii="メイリオ" w:eastAsia="メイリオ" w:hAnsi="メイリオ" w:hint="eastAsia"/>
          <w:sz w:val="20"/>
          <w:szCs w:val="20"/>
        </w:rPr>
        <w:t xml:space="preserve"> </w:t>
      </w:r>
      <w:r w:rsidR="00D42AA7" w:rsidRPr="000C75C2">
        <w:rPr>
          <w:rFonts w:ascii="メイリオ" w:eastAsia="メイリオ" w:hAnsi="メイリオ" w:hint="eastAsia"/>
          <w:sz w:val="20"/>
          <w:szCs w:val="20"/>
        </w:rPr>
        <w:t>８月</w:t>
      </w:r>
      <w:r w:rsidR="0079405E">
        <w:rPr>
          <w:rFonts w:ascii="メイリオ" w:eastAsia="メイリオ" w:hAnsi="メイリオ" w:hint="eastAsia"/>
          <w:sz w:val="20"/>
          <w:szCs w:val="20"/>
        </w:rPr>
        <w:t>９</w:t>
      </w:r>
      <w:r w:rsidR="00D42AA7" w:rsidRPr="000C75C2">
        <w:rPr>
          <w:rFonts w:ascii="メイリオ" w:eastAsia="メイリオ" w:hAnsi="メイリオ" w:hint="eastAsia"/>
          <w:sz w:val="20"/>
          <w:szCs w:val="20"/>
        </w:rPr>
        <w:t>日</w:t>
      </w:r>
      <w:r w:rsidR="00D733A1" w:rsidRPr="000C75C2">
        <w:rPr>
          <w:rFonts w:ascii="メイリオ" w:eastAsia="メイリオ" w:hAnsi="メイリオ" w:hint="eastAsia"/>
          <w:sz w:val="20"/>
          <w:szCs w:val="20"/>
        </w:rPr>
        <w:t>（</w:t>
      </w:r>
      <w:r w:rsidR="0079405E">
        <w:rPr>
          <w:rFonts w:ascii="メイリオ" w:eastAsia="メイリオ" w:hAnsi="メイリオ" w:hint="eastAsia"/>
          <w:sz w:val="20"/>
          <w:szCs w:val="20"/>
        </w:rPr>
        <w:t>金</w:t>
      </w:r>
      <w:r w:rsidR="00D733A1" w:rsidRPr="000C75C2">
        <w:rPr>
          <w:rFonts w:ascii="メイリオ" w:eastAsia="メイリオ" w:hAnsi="メイリオ"/>
          <w:sz w:val="20"/>
          <w:szCs w:val="20"/>
        </w:rPr>
        <w:t>）</w:t>
      </w:r>
      <w:r w:rsidR="00A41592">
        <w:rPr>
          <w:rFonts w:ascii="メイリオ" w:eastAsia="メイリオ" w:hAnsi="メイリオ" w:hint="eastAsia"/>
          <w:sz w:val="20"/>
          <w:szCs w:val="20"/>
        </w:rPr>
        <w:t xml:space="preserve"> </w:t>
      </w:r>
      <w:r w:rsidR="00047316">
        <w:rPr>
          <w:rFonts w:ascii="メイリオ" w:eastAsia="メイリオ" w:hAnsi="メイリオ" w:hint="eastAsia"/>
          <w:sz w:val="20"/>
          <w:szCs w:val="20"/>
        </w:rPr>
        <w:t xml:space="preserve">　</w:t>
      </w:r>
      <w:r w:rsidR="00D733A1" w:rsidRPr="000C75C2">
        <w:rPr>
          <w:rFonts w:ascii="メイリオ" w:eastAsia="メイリオ" w:hAnsi="メイリオ" w:hint="eastAsia"/>
          <w:sz w:val="20"/>
          <w:szCs w:val="20"/>
        </w:rPr>
        <w:t>共通科目eラーニング</w:t>
      </w:r>
    </w:p>
    <w:p w:rsidR="00D733A1" w:rsidRPr="000C75C2" w:rsidRDefault="00D733A1" w:rsidP="00A41592">
      <w:pPr>
        <w:spacing w:line="300" w:lineRule="exact"/>
        <w:ind w:firstLineChars="2100" w:firstLine="4200"/>
        <w:rPr>
          <w:rFonts w:ascii="メイリオ" w:eastAsia="メイリオ" w:hAnsi="メイリオ"/>
          <w:sz w:val="20"/>
          <w:szCs w:val="20"/>
        </w:rPr>
      </w:pPr>
      <w:r w:rsidRPr="000C75C2">
        <w:rPr>
          <w:rFonts w:ascii="メイリオ" w:eastAsia="メイリオ" w:hAnsi="メイリオ" w:hint="eastAsia"/>
          <w:sz w:val="20"/>
          <w:szCs w:val="20"/>
        </w:rPr>
        <w:t>（講義</w:t>
      </w:r>
      <w:r w:rsidR="00A34CFE">
        <w:rPr>
          <w:rFonts w:ascii="メイリオ" w:eastAsia="メイリオ" w:hAnsi="メイリオ" w:hint="eastAsia"/>
          <w:sz w:val="20"/>
          <w:szCs w:val="20"/>
        </w:rPr>
        <w:t>、</w:t>
      </w:r>
      <w:r w:rsidRPr="000C75C2">
        <w:rPr>
          <w:rFonts w:ascii="メイリオ" w:eastAsia="メイリオ" w:hAnsi="メイリオ" w:hint="eastAsia"/>
          <w:sz w:val="20"/>
          <w:szCs w:val="20"/>
        </w:rPr>
        <w:t>演習</w:t>
      </w:r>
      <w:r w:rsidR="00A34CFE">
        <w:rPr>
          <w:rFonts w:ascii="メイリオ" w:eastAsia="メイリオ" w:hAnsi="メイリオ" w:hint="eastAsia"/>
          <w:sz w:val="20"/>
          <w:szCs w:val="20"/>
        </w:rPr>
        <w:t>、</w:t>
      </w:r>
      <w:r w:rsidRPr="000C75C2">
        <w:rPr>
          <w:rFonts w:ascii="メイリオ" w:eastAsia="メイリオ" w:hAnsi="メイリオ" w:hint="eastAsia"/>
          <w:sz w:val="20"/>
          <w:szCs w:val="20"/>
        </w:rPr>
        <w:t>実習）</w:t>
      </w:r>
    </w:p>
    <w:p w:rsidR="007629B5" w:rsidRDefault="00CF75F8" w:rsidP="00A4159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　</w:t>
      </w:r>
      <w:r w:rsidR="00287A19">
        <w:rPr>
          <w:rFonts w:ascii="メイリオ" w:eastAsia="メイリオ" w:hAnsi="メイリオ" w:hint="eastAsia"/>
          <w:sz w:val="20"/>
          <w:szCs w:val="20"/>
        </w:rPr>
        <w:t xml:space="preserve">　</w:t>
      </w:r>
      <w:r>
        <w:rPr>
          <w:rFonts w:ascii="メイリオ" w:eastAsia="メイリオ" w:hAnsi="メイリオ" w:hint="eastAsia"/>
          <w:sz w:val="20"/>
          <w:szCs w:val="20"/>
        </w:rPr>
        <w:t>８</w:t>
      </w:r>
      <w:r w:rsidR="00D733A1" w:rsidRPr="000C75C2">
        <w:rPr>
          <w:rFonts w:ascii="メイリオ" w:eastAsia="メイリオ" w:hAnsi="メイリオ" w:hint="eastAsia"/>
          <w:sz w:val="20"/>
          <w:szCs w:val="20"/>
        </w:rPr>
        <w:t>月</w:t>
      </w:r>
      <w:r w:rsidR="0079405E">
        <w:rPr>
          <w:rFonts w:ascii="メイリオ" w:eastAsia="メイリオ" w:hAnsi="メイリオ" w:hint="eastAsia"/>
          <w:sz w:val="20"/>
          <w:szCs w:val="20"/>
        </w:rPr>
        <w:t>１９</w:t>
      </w:r>
      <w:r w:rsidR="00D733A1" w:rsidRPr="000C75C2">
        <w:rPr>
          <w:rFonts w:ascii="メイリオ" w:eastAsia="メイリオ" w:hAnsi="メイリオ" w:hint="eastAsia"/>
          <w:sz w:val="20"/>
          <w:szCs w:val="20"/>
        </w:rPr>
        <w:t>日</w:t>
      </w:r>
      <w:r>
        <w:rPr>
          <w:rFonts w:ascii="メイリオ" w:eastAsia="メイリオ" w:hAnsi="メイリオ" w:hint="eastAsia"/>
          <w:sz w:val="20"/>
          <w:szCs w:val="20"/>
        </w:rPr>
        <w:t>（月）</w:t>
      </w:r>
      <w:r w:rsidR="00D733A1" w:rsidRPr="000C75C2">
        <w:rPr>
          <w:rFonts w:ascii="メイリオ" w:eastAsia="メイリオ" w:hAnsi="メイリオ" w:hint="eastAsia"/>
          <w:sz w:val="20"/>
          <w:szCs w:val="20"/>
        </w:rPr>
        <w:t>～</w:t>
      </w:r>
      <w:r w:rsidR="00EF1273">
        <w:rPr>
          <w:rFonts w:ascii="メイリオ" w:eastAsia="メイリオ" w:hAnsi="メイリオ" w:hint="eastAsia"/>
          <w:sz w:val="20"/>
          <w:szCs w:val="20"/>
        </w:rPr>
        <w:t xml:space="preserve"> </w:t>
      </w:r>
      <w:r>
        <w:rPr>
          <w:rFonts w:ascii="メイリオ" w:eastAsia="メイリオ" w:hAnsi="メイリオ" w:hint="eastAsia"/>
          <w:sz w:val="20"/>
          <w:szCs w:val="20"/>
        </w:rPr>
        <w:t>９</w:t>
      </w:r>
      <w:r w:rsidR="00FB5E5F" w:rsidRPr="000C75C2">
        <w:rPr>
          <w:rFonts w:ascii="メイリオ" w:eastAsia="メイリオ" w:hAnsi="メイリオ" w:hint="eastAsia"/>
          <w:sz w:val="20"/>
          <w:szCs w:val="20"/>
        </w:rPr>
        <w:t>月２</w:t>
      </w:r>
      <w:r w:rsidR="0079405E">
        <w:rPr>
          <w:rFonts w:ascii="メイリオ" w:eastAsia="メイリオ" w:hAnsi="メイリオ" w:hint="eastAsia"/>
          <w:sz w:val="20"/>
          <w:szCs w:val="20"/>
        </w:rPr>
        <w:t>０</w:t>
      </w:r>
      <w:r w:rsidR="00D733A1" w:rsidRPr="000C75C2">
        <w:rPr>
          <w:rFonts w:ascii="メイリオ" w:eastAsia="メイリオ" w:hAnsi="メイリオ" w:hint="eastAsia"/>
          <w:sz w:val="20"/>
          <w:szCs w:val="20"/>
        </w:rPr>
        <w:t>日（</w:t>
      </w:r>
      <w:r w:rsidR="00FB5E5F" w:rsidRPr="000C75C2">
        <w:rPr>
          <w:rFonts w:ascii="メイリオ" w:eastAsia="メイリオ" w:hAnsi="メイリオ" w:hint="eastAsia"/>
          <w:sz w:val="20"/>
          <w:szCs w:val="20"/>
        </w:rPr>
        <w:t>金）</w:t>
      </w:r>
      <w:r w:rsidR="00A41592">
        <w:rPr>
          <w:rFonts w:ascii="メイリオ" w:eastAsia="メイリオ" w:hAnsi="メイリオ" w:hint="eastAsia"/>
          <w:sz w:val="20"/>
          <w:szCs w:val="20"/>
        </w:rPr>
        <w:t xml:space="preserve"> </w:t>
      </w:r>
      <w:r w:rsidR="00D733A1" w:rsidRPr="000C75C2">
        <w:rPr>
          <w:rFonts w:ascii="メイリオ" w:eastAsia="メイリオ" w:hAnsi="メイリオ" w:hint="eastAsia"/>
          <w:sz w:val="20"/>
          <w:szCs w:val="20"/>
        </w:rPr>
        <w:t>区分別科目eラーニング</w:t>
      </w:r>
    </w:p>
    <w:p w:rsidR="00D42AA7" w:rsidRPr="000C75C2" w:rsidRDefault="00FB5E5F" w:rsidP="00A41592">
      <w:pPr>
        <w:spacing w:line="300" w:lineRule="exact"/>
        <w:ind w:firstLineChars="2100" w:firstLine="4200"/>
        <w:rPr>
          <w:rFonts w:ascii="メイリオ" w:eastAsia="メイリオ" w:hAnsi="メイリオ"/>
          <w:sz w:val="20"/>
          <w:szCs w:val="20"/>
        </w:rPr>
      </w:pPr>
      <w:r w:rsidRPr="000C75C2">
        <w:rPr>
          <w:rFonts w:ascii="メイリオ" w:eastAsia="メイリオ" w:hAnsi="メイリオ" w:hint="eastAsia"/>
          <w:sz w:val="20"/>
          <w:szCs w:val="20"/>
        </w:rPr>
        <w:t>（講義</w:t>
      </w:r>
      <w:r w:rsidR="00A34CFE">
        <w:rPr>
          <w:rFonts w:ascii="メイリオ" w:eastAsia="メイリオ" w:hAnsi="メイリオ" w:hint="eastAsia"/>
          <w:sz w:val="20"/>
          <w:szCs w:val="20"/>
        </w:rPr>
        <w:t>、</w:t>
      </w:r>
      <w:r w:rsidRPr="000C75C2">
        <w:rPr>
          <w:rFonts w:ascii="メイリオ" w:eastAsia="メイリオ" w:hAnsi="メイリオ" w:hint="eastAsia"/>
          <w:sz w:val="20"/>
          <w:szCs w:val="20"/>
        </w:rPr>
        <w:t>演習</w:t>
      </w:r>
      <w:r w:rsidR="00A34CFE">
        <w:rPr>
          <w:rFonts w:ascii="メイリオ" w:eastAsia="メイリオ" w:hAnsi="メイリオ" w:hint="eastAsia"/>
          <w:sz w:val="20"/>
          <w:szCs w:val="20"/>
        </w:rPr>
        <w:t>、</w:t>
      </w:r>
      <w:r w:rsidRPr="000C75C2">
        <w:rPr>
          <w:rFonts w:ascii="メイリオ" w:eastAsia="メイリオ" w:hAnsi="メイリオ" w:hint="eastAsia"/>
          <w:sz w:val="20"/>
          <w:szCs w:val="20"/>
        </w:rPr>
        <w:t>実習）</w:t>
      </w:r>
    </w:p>
    <w:p w:rsidR="00FB5E5F" w:rsidRPr="000C75C2" w:rsidRDefault="00CF75F8" w:rsidP="00D274F6">
      <w:pPr>
        <w:spacing w:line="300" w:lineRule="exact"/>
        <w:rPr>
          <w:rFonts w:ascii="メイリオ" w:eastAsia="メイリオ" w:hAnsi="メイリオ"/>
          <w:sz w:val="20"/>
          <w:szCs w:val="20"/>
        </w:rPr>
      </w:pPr>
      <w:r>
        <w:rPr>
          <w:rFonts w:ascii="メイリオ" w:eastAsia="メイリオ" w:hAnsi="メイリオ" w:hint="eastAsia"/>
          <w:sz w:val="20"/>
          <w:szCs w:val="20"/>
        </w:rPr>
        <w:t xml:space="preserve">　</w:t>
      </w:r>
      <w:r w:rsidR="00A41592">
        <w:rPr>
          <w:rFonts w:ascii="メイリオ" w:eastAsia="メイリオ" w:hAnsi="メイリオ" w:hint="eastAsia"/>
          <w:sz w:val="20"/>
          <w:szCs w:val="20"/>
        </w:rPr>
        <w:t xml:space="preserve">　</w:t>
      </w:r>
      <w:r w:rsidR="00287A19">
        <w:rPr>
          <w:rFonts w:ascii="メイリオ" w:eastAsia="メイリオ" w:hAnsi="メイリオ" w:hint="eastAsia"/>
          <w:sz w:val="20"/>
          <w:szCs w:val="20"/>
        </w:rPr>
        <w:t xml:space="preserve">　</w:t>
      </w:r>
      <w:r w:rsidR="00FB5E5F" w:rsidRPr="000C75C2">
        <w:rPr>
          <w:rFonts w:ascii="メイリオ" w:eastAsia="メイリオ" w:hAnsi="メイリオ" w:hint="eastAsia"/>
          <w:sz w:val="20"/>
          <w:szCs w:val="20"/>
        </w:rPr>
        <w:t>９月</w:t>
      </w:r>
      <w:r w:rsidR="00F83DC5">
        <w:rPr>
          <w:rFonts w:ascii="メイリオ" w:eastAsia="メイリオ" w:hAnsi="メイリオ" w:hint="eastAsia"/>
          <w:sz w:val="20"/>
          <w:szCs w:val="20"/>
        </w:rPr>
        <w:t xml:space="preserve">　</w:t>
      </w:r>
      <w:r w:rsidR="00FB5E5F" w:rsidRPr="000C75C2">
        <w:rPr>
          <w:rFonts w:ascii="メイリオ" w:eastAsia="メイリオ" w:hAnsi="メイリオ" w:hint="eastAsia"/>
          <w:sz w:val="20"/>
          <w:szCs w:val="20"/>
        </w:rPr>
        <w:t>下旬</w:t>
      </w:r>
      <w:r w:rsidR="003B178B">
        <w:rPr>
          <w:rFonts w:ascii="メイリオ" w:eastAsia="メイリオ" w:hAnsi="メイリオ" w:hint="eastAsia"/>
          <w:sz w:val="20"/>
          <w:szCs w:val="20"/>
        </w:rPr>
        <w:t xml:space="preserve">　　　</w:t>
      </w:r>
      <w:r w:rsidR="00FB5E5F" w:rsidRPr="000C75C2">
        <w:rPr>
          <w:rFonts w:ascii="メイリオ" w:eastAsia="メイリオ" w:hAnsi="メイリオ" w:hint="eastAsia"/>
          <w:sz w:val="20"/>
          <w:szCs w:val="20"/>
        </w:rPr>
        <w:t>～</w:t>
      </w:r>
      <w:r w:rsidR="00FA3C47">
        <w:rPr>
          <w:rFonts w:ascii="メイリオ" w:eastAsia="メイリオ" w:hAnsi="メイリオ" w:hint="eastAsia"/>
          <w:sz w:val="20"/>
          <w:szCs w:val="20"/>
        </w:rPr>
        <w:t xml:space="preserve"> </w:t>
      </w:r>
      <w:r w:rsidR="00FB5E5F" w:rsidRPr="000C75C2">
        <w:rPr>
          <w:rFonts w:ascii="メイリオ" w:eastAsia="メイリオ" w:hAnsi="メイリオ" w:hint="eastAsia"/>
          <w:sz w:val="20"/>
          <w:szCs w:val="20"/>
        </w:rPr>
        <w:t>１２月</w:t>
      </w:r>
      <w:r w:rsidR="007629B5">
        <w:rPr>
          <w:rFonts w:ascii="メイリオ" w:eastAsia="メイリオ" w:hAnsi="メイリオ" w:hint="eastAsia"/>
          <w:sz w:val="20"/>
          <w:szCs w:val="20"/>
        </w:rPr>
        <w:t>下</w:t>
      </w:r>
      <w:r w:rsidR="00FB5E5F" w:rsidRPr="000C75C2">
        <w:rPr>
          <w:rFonts w:ascii="メイリオ" w:eastAsia="メイリオ" w:hAnsi="メイリオ" w:hint="eastAsia"/>
          <w:sz w:val="20"/>
          <w:szCs w:val="20"/>
        </w:rPr>
        <w:t>旬</w:t>
      </w:r>
      <w:r w:rsidR="00FA3C47">
        <w:rPr>
          <w:rFonts w:ascii="メイリオ" w:eastAsia="メイリオ" w:hAnsi="メイリオ" w:hint="eastAsia"/>
          <w:sz w:val="20"/>
          <w:szCs w:val="20"/>
        </w:rPr>
        <w:t xml:space="preserve"> </w:t>
      </w:r>
      <w:r w:rsidR="00FA3C47">
        <w:rPr>
          <w:rFonts w:ascii="メイリオ" w:eastAsia="メイリオ" w:hAnsi="メイリオ"/>
          <w:sz w:val="20"/>
          <w:szCs w:val="20"/>
        </w:rPr>
        <w:t xml:space="preserve">     </w:t>
      </w:r>
      <w:r w:rsidR="00A41592">
        <w:rPr>
          <w:rFonts w:ascii="メイリオ" w:eastAsia="メイリオ" w:hAnsi="メイリオ"/>
          <w:sz w:val="20"/>
          <w:szCs w:val="20"/>
        </w:rPr>
        <w:t xml:space="preserve"> </w:t>
      </w:r>
      <w:r w:rsidR="00C03F5C" w:rsidRPr="000C75C2">
        <w:rPr>
          <w:rFonts w:ascii="メイリオ" w:eastAsia="メイリオ" w:hAnsi="メイリオ" w:hint="eastAsia"/>
          <w:sz w:val="20"/>
          <w:szCs w:val="20"/>
        </w:rPr>
        <w:t>臨地実習</w:t>
      </w:r>
    </w:p>
    <w:p w:rsidR="00D733A1" w:rsidRPr="000C75C2" w:rsidRDefault="00287A19" w:rsidP="00A34CFE">
      <w:pPr>
        <w:spacing w:line="300" w:lineRule="exact"/>
        <w:rPr>
          <w:rFonts w:ascii="メイリオ" w:eastAsia="メイリオ" w:hAnsi="メイリオ"/>
          <w:sz w:val="20"/>
          <w:szCs w:val="20"/>
        </w:rPr>
      </w:pPr>
      <w:r>
        <w:rPr>
          <w:rFonts w:ascii="メイリオ" w:eastAsia="メイリオ" w:hAnsi="メイリオ" w:hint="eastAsia"/>
          <w:sz w:val="20"/>
          <w:szCs w:val="20"/>
        </w:rPr>
        <w:t xml:space="preserve">　</w:t>
      </w:r>
      <w:r w:rsidR="00A41592">
        <w:rPr>
          <w:rFonts w:ascii="メイリオ" w:eastAsia="メイリオ" w:hAnsi="メイリオ" w:hint="eastAsia"/>
          <w:sz w:val="20"/>
          <w:szCs w:val="20"/>
        </w:rPr>
        <w:t xml:space="preserve">　</w:t>
      </w:r>
      <w:r w:rsidR="00FB5E5F" w:rsidRPr="000C75C2">
        <w:rPr>
          <w:rFonts w:ascii="メイリオ" w:eastAsia="メイリオ" w:hAnsi="メイリオ" w:hint="eastAsia"/>
          <w:sz w:val="20"/>
          <w:szCs w:val="20"/>
        </w:rPr>
        <w:t>１２</w:t>
      </w:r>
      <w:r w:rsidR="00BF0DE6" w:rsidRPr="000C75C2">
        <w:rPr>
          <w:rFonts w:ascii="メイリオ" w:eastAsia="メイリオ" w:hAnsi="メイリオ" w:hint="eastAsia"/>
          <w:sz w:val="20"/>
          <w:szCs w:val="20"/>
        </w:rPr>
        <w:t>月</w:t>
      </w:r>
      <w:r w:rsidR="00CF75F8">
        <w:rPr>
          <w:rFonts w:ascii="メイリオ" w:eastAsia="メイリオ" w:hAnsi="メイリオ" w:hint="eastAsia"/>
          <w:sz w:val="20"/>
          <w:szCs w:val="20"/>
        </w:rPr>
        <w:t xml:space="preserve">　</w:t>
      </w:r>
      <w:r w:rsidR="00BF0DE6" w:rsidRPr="000C75C2">
        <w:rPr>
          <w:rFonts w:ascii="メイリオ" w:eastAsia="メイリオ" w:hAnsi="メイリオ" w:hint="eastAsia"/>
          <w:sz w:val="20"/>
          <w:szCs w:val="20"/>
        </w:rPr>
        <w:t>下旬</w:t>
      </w:r>
      <w:r w:rsidR="00F83DC5">
        <w:rPr>
          <w:rFonts w:ascii="メイリオ" w:eastAsia="メイリオ" w:hAnsi="メイリオ" w:hint="eastAsia"/>
          <w:sz w:val="20"/>
          <w:szCs w:val="20"/>
        </w:rPr>
        <w:t xml:space="preserve">　　　　　</w:t>
      </w:r>
      <w:r w:rsidR="00FA3C47">
        <w:rPr>
          <w:rFonts w:ascii="メイリオ" w:eastAsia="メイリオ" w:hAnsi="メイリオ" w:hint="eastAsia"/>
          <w:sz w:val="20"/>
          <w:szCs w:val="20"/>
        </w:rPr>
        <w:t xml:space="preserve"> </w:t>
      </w:r>
      <w:r w:rsidR="00FA3C47">
        <w:rPr>
          <w:rFonts w:ascii="メイリオ" w:eastAsia="メイリオ" w:hAnsi="メイリオ"/>
          <w:sz w:val="20"/>
          <w:szCs w:val="20"/>
        </w:rPr>
        <w:t xml:space="preserve">              </w:t>
      </w:r>
      <w:r w:rsidR="00A41592">
        <w:rPr>
          <w:rFonts w:ascii="メイリオ" w:eastAsia="メイリオ" w:hAnsi="メイリオ"/>
          <w:sz w:val="20"/>
          <w:szCs w:val="20"/>
        </w:rPr>
        <w:t xml:space="preserve"> </w:t>
      </w:r>
      <w:r w:rsidR="00FA3C47">
        <w:rPr>
          <w:rFonts w:ascii="メイリオ" w:eastAsia="メイリオ" w:hAnsi="メイリオ" w:hint="eastAsia"/>
          <w:sz w:val="20"/>
          <w:szCs w:val="20"/>
        </w:rPr>
        <w:t>修了</w:t>
      </w:r>
      <w:r w:rsidR="00FB5E5F" w:rsidRPr="000C75C2">
        <w:rPr>
          <w:rFonts w:ascii="メイリオ" w:eastAsia="メイリオ" w:hAnsi="メイリオ" w:hint="eastAsia"/>
          <w:sz w:val="20"/>
          <w:szCs w:val="20"/>
        </w:rPr>
        <w:t>式</w:t>
      </w:r>
    </w:p>
    <w:p w:rsidR="007629B5" w:rsidRDefault="00FA3C47" w:rsidP="00CE1A22">
      <w:pPr>
        <w:spacing w:line="30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 xml:space="preserve">　</w:t>
      </w:r>
      <w:r w:rsidR="00A41592">
        <w:rPr>
          <w:rFonts w:ascii="メイリオ" w:eastAsia="メイリオ" w:hAnsi="メイリオ" w:hint="eastAsia"/>
          <w:sz w:val="20"/>
          <w:szCs w:val="20"/>
        </w:rPr>
        <w:t>②栄養に係るカテーテル管理（末梢留置型中心静脈注射用カテーテル管理）関連</w:t>
      </w:r>
    </w:p>
    <w:p w:rsidR="007629B5" w:rsidRDefault="00FA3C47" w:rsidP="00A41592">
      <w:pPr>
        <w:spacing w:line="300" w:lineRule="exact"/>
        <w:ind w:leftChars="100" w:left="610" w:hangingChars="200" w:hanging="400"/>
        <w:rPr>
          <w:rFonts w:ascii="メイリオ" w:eastAsia="メイリオ" w:hAnsi="メイリオ"/>
          <w:sz w:val="20"/>
          <w:szCs w:val="20"/>
        </w:rPr>
      </w:pPr>
      <w:r>
        <w:rPr>
          <w:rFonts w:ascii="メイリオ" w:eastAsia="メイリオ" w:hAnsi="メイリオ" w:hint="eastAsia"/>
          <w:sz w:val="20"/>
          <w:szCs w:val="20"/>
        </w:rPr>
        <w:t xml:space="preserve">　</w:t>
      </w:r>
      <w:r w:rsidR="00A41592">
        <w:rPr>
          <w:rFonts w:ascii="メイリオ" w:eastAsia="メイリオ" w:hAnsi="メイリオ" w:hint="eastAsia"/>
          <w:sz w:val="20"/>
          <w:szCs w:val="20"/>
        </w:rPr>
        <w:t xml:space="preserve">　</w:t>
      </w:r>
      <w:r w:rsidR="007629B5">
        <w:rPr>
          <w:rFonts w:ascii="メイリオ" w:eastAsia="メイリオ" w:hAnsi="メイリオ" w:hint="eastAsia"/>
          <w:sz w:val="20"/>
          <w:szCs w:val="20"/>
        </w:rPr>
        <w:t>１月１０日（</w:t>
      </w:r>
      <w:r w:rsidR="0079405E">
        <w:rPr>
          <w:rFonts w:ascii="メイリオ" w:eastAsia="メイリオ" w:hAnsi="メイリオ" w:hint="eastAsia"/>
          <w:sz w:val="20"/>
          <w:szCs w:val="20"/>
        </w:rPr>
        <w:t>金</w:t>
      </w:r>
      <w:r w:rsidR="007629B5">
        <w:rPr>
          <w:rFonts w:ascii="メイリオ" w:eastAsia="メイリオ" w:hAnsi="メイリオ" w:hint="eastAsia"/>
          <w:sz w:val="20"/>
          <w:szCs w:val="20"/>
        </w:rPr>
        <w:t xml:space="preserve">）　　　　　　　　　 </w:t>
      </w:r>
      <w:r w:rsidR="00A41592">
        <w:rPr>
          <w:rFonts w:ascii="メイリオ" w:eastAsia="メイリオ" w:hAnsi="メイリオ" w:hint="eastAsia"/>
          <w:sz w:val="20"/>
          <w:szCs w:val="20"/>
        </w:rPr>
        <w:t xml:space="preserve"> </w:t>
      </w:r>
      <w:r w:rsidR="00047316">
        <w:rPr>
          <w:rFonts w:ascii="メイリオ" w:eastAsia="メイリオ" w:hAnsi="メイリオ" w:hint="eastAsia"/>
          <w:sz w:val="20"/>
          <w:szCs w:val="20"/>
        </w:rPr>
        <w:t>入</w:t>
      </w:r>
      <w:bookmarkStart w:id="0" w:name="_GoBack"/>
      <w:bookmarkEnd w:id="0"/>
      <w:r w:rsidR="007629B5">
        <w:rPr>
          <w:rFonts w:ascii="メイリオ" w:eastAsia="メイリオ" w:hAnsi="メイリオ" w:hint="eastAsia"/>
          <w:sz w:val="20"/>
          <w:szCs w:val="20"/>
        </w:rPr>
        <w:t>講式</w:t>
      </w:r>
    </w:p>
    <w:p w:rsidR="007629B5" w:rsidRDefault="00FA3C47" w:rsidP="00A41592">
      <w:pPr>
        <w:spacing w:line="300" w:lineRule="exact"/>
        <w:ind w:leftChars="300" w:left="630"/>
        <w:rPr>
          <w:rFonts w:ascii="メイリオ" w:eastAsia="メイリオ" w:hAnsi="メイリオ"/>
          <w:sz w:val="20"/>
          <w:szCs w:val="20"/>
        </w:rPr>
      </w:pPr>
      <w:r>
        <w:rPr>
          <w:rFonts w:ascii="メイリオ" w:eastAsia="メイリオ" w:hAnsi="メイリオ" w:hint="eastAsia"/>
          <w:sz w:val="20"/>
          <w:szCs w:val="20"/>
        </w:rPr>
        <w:t>１月１</w:t>
      </w:r>
      <w:r w:rsidR="0079405E">
        <w:rPr>
          <w:rFonts w:ascii="メイリオ" w:eastAsia="メイリオ" w:hAnsi="メイリオ" w:hint="eastAsia"/>
          <w:sz w:val="20"/>
          <w:szCs w:val="20"/>
        </w:rPr>
        <w:t>４</w:t>
      </w:r>
      <w:r>
        <w:rPr>
          <w:rFonts w:ascii="メイリオ" w:eastAsia="メイリオ" w:hAnsi="メイリオ" w:hint="eastAsia"/>
          <w:sz w:val="20"/>
          <w:szCs w:val="20"/>
        </w:rPr>
        <w:t>日（</w:t>
      </w:r>
      <w:r w:rsidR="0079405E">
        <w:rPr>
          <w:rFonts w:ascii="メイリオ" w:eastAsia="メイリオ" w:hAnsi="メイリオ" w:hint="eastAsia"/>
          <w:sz w:val="20"/>
          <w:szCs w:val="20"/>
        </w:rPr>
        <w:t>火</w:t>
      </w:r>
      <w:r>
        <w:rPr>
          <w:rFonts w:ascii="メイリオ" w:eastAsia="メイリオ" w:hAnsi="メイリオ" w:hint="eastAsia"/>
          <w:sz w:val="20"/>
          <w:szCs w:val="20"/>
        </w:rPr>
        <w:t>）～ ２月２</w:t>
      </w:r>
      <w:r w:rsidR="00D274F6">
        <w:rPr>
          <w:rFonts w:ascii="メイリオ" w:eastAsia="メイリオ" w:hAnsi="メイリオ" w:hint="eastAsia"/>
          <w:sz w:val="20"/>
          <w:szCs w:val="20"/>
        </w:rPr>
        <w:t>８</w:t>
      </w:r>
      <w:r>
        <w:rPr>
          <w:rFonts w:ascii="メイリオ" w:eastAsia="メイリオ" w:hAnsi="メイリオ" w:hint="eastAsia"/>
          <w:sz w:val="20"/>
          <w:szCs w:val="20"/>
        </w:rPr>
        <w:t>日（</w:t>
      </w:r>
      <w:r w:rsidR="0079405E">
        <w:rPr>
          <w:rFonts w:ascii="メイリオ" w:eastAsia="メイリオ" w:hAnsi="メイリオ" w:hint="eastAsia"/>
          <w:sz w:val="20"/>
          <w:szCs w:val="20"/>
        </w:rPr>
        <w:t>金</w:t>
      </w:r>
      <w:r>
        <w:rPr>
          <w:rFonts w:ascii="メイリオ" w:eastAsia="メイリオ" w:hAnsi="メイリオ" w:hint="eastAsia"/>
          <w:sz w:val="20"/>
          <w:szCs w:val="20"/>
        </w:rPr>
        <w:t>）</w:t>
      </w:r>
      <w:r w:rsidR="00A41592">
        <w:rPr>
          <w:rFonts w:ascii="メイリオ" w:eastAsia="メイリオ" w:hAnsi="メイリオ" w:hint="eastAsia"/>
          <w:sz w:val="20"/>
          <w:szCs w:val="20"/>
        </w:rPr>
        <w:t xml:space="preserve"> </w:t>
      </w:r>
      <w:r w:rsidR="00D274F6">
        <w:rPr>
          <w:rFonts w:ascii="メイリオ" w:eastAsia="メイリオ" w:hAnsi="メイリオ" w:hint="eastAsia"/>
          <w:sz w:val="20"/>
          <w:szCs w:val="20"/>
        </w:rPr>
        <w:t>区分別科目</w:t>
      </w:r>
      <w:r w:rsidR="00D274F6" w:rsidRPr="000C75C2">
        <w:rPr>
          <w:rFonts w:ascii="メイリオ" w:eastAsia="メイリオ" w:hAnsi="メイリオ" w:hint="eastAsia"/>
          <w:sz w:val="20"/>
          <w:szCs w:val="20"/>
        </w:rPr>
        <w:t>eラーニング</w:t>
      </w:r>
    </w:p>
    <w:p w:rsidR="00D274F6" w:rsidRDefault="00D274F6" w:rsidP="00A41592">
      <w:pPr>
        <w:spacing w:line="300" w:lineRule="exact"/>
        <w:ind w:leftChars="300" w:left="630" w:firstLineChars="1800" w:firstLine="3600"/>
        <w:rPr>
          <w:rFonts w:ascii="メイリオ" w:eastAsia="メイリオ" w:hAnsi="メイリオ"/>
          <w:sz w:val="20"/>
          <w:szCs w:val="20"/>
        </w:rPr>
      </w:pPr>
      <w:r w:rsidRPr="000C75C2">
        <w:rPr>
          <w:rFonts w:ascii="メイリオ" w:eastAsia="メイリオ" w:hAnsi="メイリオ" w:hint="eastAsia"/>
          <w:sz w:val="20"/>
          <w:szCs w:val="20"/>
        </w:rPr>
        <w:t>（講義</w:t>
      </w:r>
      <w:r>
        <w:rPr>
          <w:rFonts w:ascii="メイリオ" w:eastAsia="メイリオ" w:hAnsi="メイリオ" w:hint="eastAsia"/>
          <w:sz w:val="20"/>
          <w:szCs w:val="20"/>
        </w:rPr>
        <w:t>、</w:t>
      </w:r>
      <w:r w:rsidRPr="000C75C2">
        <w:rPr>
          <w:rFonts w:ascii="メイリオ" w:eastAsia="メイリオ" w:hAnsi="メイリオ" w:hint="eastAsia"/>
          <w:sz w:val="20"/>
          <w:szCs w:val="20"/>
        </w:rPr>
        <w:t>演習</w:t>
      </w:r>
      <w:r>
        <w:rPr>
          <w:rFonts w:ascii="メイリオ" w:eastAsia="メイリオ" w:hAnsi="メイリオ" w:hint="eastAsia"/>
          <w:sz w:val="20"/>
          <w:szCs w:val="20"/>
        </w:rPr>
        <w:t>、</w:t>
      </w:r>
      <w:r w:rsidRPr="000C75C2">
        <w:rPr>
          <w:rFonts w:ascii="メイリオ" w:eastAsia="メイリオ" w:hAnsi="メイリオ" w:hint="eastAsia"/>
          <w:sz w:val="20"/>
          <w:szCs w:val="20"/>
        </w:rPr>
        <w:t>実習）</w:t>
      </w:r>
    </w:p>
    <w:p w:rsidR="00FB5E5F" w:rsidRDefault="00FA3C47" w:rsidP="00A41592">
      <w:pPr>
        <w:spacing w:line="300" w:lineRule="exact"/>
        <w:ind w:firstLineChars="2100" w:firstLine="4200"/>
        <w:rPr>
          <w:rFonts w:ascii="メイリオ" w:eastAsia="メイリオ" w:hAnsi="メイリオ"/>
          <w:sz w:val="20"/>
          <w:szCs w:val="20"/>
        </w:rPr>
      </w:pPr>
      <w:r>
        <w:rPr>
          <w:rFonts w:ascii="メイリオ" w:eastAsia="メイリオ" w:hAnsi="メイリオ" w:hint="eastAsia"/>
          <w:sz w:val="20"/>
          <w:szCs w:val="20"/>
        </w:rPr>
        <w:t>臨地実習</w:t>
      </w:r>
    </w:p>
    <w:p w:rsidR="007629B5" w:rsidRDefault="007629B5" w:rsidP="007629B5">
      <w:pPr>
        <w:spacing w:line="300" w:lineRule="exact"/>
        <w:rPr>
          <w:rFonts w:ascii="メイリオ" w:eastAsia="メイリオ" w:hAnsi="メイリオ"/>
          <w:sz w:val="20"/>
          <w:szCs w:val="20"/>
        </w:rPr>
      </w:pPr>
      <w:r>
        <w:rPr>
          <w:rFonts w:ascii="メイリオ" w:eastAsia="メイリオ" w:hAnsi="メイリオ" w:hint="eastAsia"/>
          <w:sz w:val="20"/>
          <w:szCs w:val="20"/>
        </w:rPr>
        <w:t xml:space="preserve">　　</w:t>
      </w:r>
      <w:r w:rsidR="00A41592">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２月　下旬　　　　　　　　　　　　 </w:t>
      </w:r>
      <w:r w:rsidR="00A41592">
        <w:rPr>
          <w:rFonts w:ascii="メイリオ" w:eastAsia="メイリオ" w:hAnsi="メイリオ"/>
          <w:sz w:val="20"/>
          <w:szCs w:val="20"/>
        </w:rPr>
        <w:t xml:space="preserve"> </w:t>
      </w:r>
      <w:r>
        <w:rPr>
          <w:rFonts w:ascii="メイリオ" w:eastAsia="メイリオ" w:hAnsi="メイリオ" w:hint="eastAsia"/>
          <w:sz w:val="20"/>
          <w:szCs w:val="20"/>
        </w:rPr>
        <w:t>修了式</w:t>
      </w:r>
    </w:p>
    <w:p w:rsidR="007629B5" w:rsidRDefault="007629B5" w:rsidP="00CE1A22">
      <w:pPr>
        <w:spacing w:line="300" w:lineRule="exact"/>
        <w:ind w:left="600" w:hangingChars="300" w:hanging="600"/>
        <w:rPr>
          <w:rFonts w:ascii="メイリオ" w:eastAsia="メイリオ" w:hAnsi="メイリオ"/>
          <w:sz w:val="20"/>
          <w:szCs w:val="20"/>
        </w:rPr>
      </w:pPr>
    </w:p>
    <w:p w:rsidR="00FB5E5F" w:rsidRPr="000C75C2" w:rsidRDefault="00FD19D4" w:rsidP="000C75C2">
      <w:pPr>
        <w:spacing w:line="300" w:lineRule="exact"/>
        <w:ind w:left="600" w:hangingChars="300" w:hanging="600"/>
        <w:rPr>
          <w:rFonts w:ascii="メイリオ" w:eastAsia="メイリオ" w:hAnsi="メイリオ"/>
          <w:sz w:val="20"/>
          <w:szCs w:val="20"/>
        </w:rPr>
      </w:pPr>
      <w:r w:rsidRPr="000C75C2">
        <w:rPr>
          <w:rFonts w:ascii="メイリオ" w:eastAsia="メイリオ" w:hAnsi="メイリオ" w:hint="eastAsia"/>
          <w:sz w:val="20"/>
          <w:szCs w:val="20"/>
        </w:rPr>
        <w:t>１</w:t>
      </w:r>
      <w:r w:rsidR="00FA3C47">
        <w:rPr>
          <w:rFonts w:ascii="メイリオ" w:eastAsia="メイリオ" w:hAnsi="メイリオ" w:hint="eastAsia"/>
          <w:sz w:val="20"/>
          <w:szCs w:val="20"/>
        </w:rPr>
        <w:t>０</w:t>
      </w:r>
      <w:r w:rsidRPr="000C75C2">
        <w:rPr>
          <w:rFonts w:ascii="メイリオ" w:eastAsia="メイリオ" w:hAnsi="メイリオ" w:hint="eastAsia"/>
          <w:sz w:val="20"/>
          <w:szCs w:val="20"/>
        </w:rPr>
        <w:t>．</w:t>
      </w:r>
      <w:r w:rsidR="00BF0DE6" w:rsidRPr="000C75C2">
        <w:rPr>
          <w:rFonts w:ascii="メイリオ" w:eastAsia="メイリオ" w:hAnsi="メイリオ" w:hint="eastAsia"/>
          <w:sz w:val="20"/>
          <w:szCs w:val="20"/>
        </w:rPr>
        <w:t>＜研修・</w:t>
      </w:r>
      <w:r w:rsidR="007629B5">
        <w:rPr>
          <w:rFonts w:ascii="メイリオ" w:eastAsia="メイリオ" w:hAnsi="メイリオ" w:hint="eastAsia"/>
          <w:sz w:val="20"/>
          <w:szCs w:val="20"/>
        </w:rPr>
        <w:t>演習・</w:t>
      </w:r>
      <w:r w:rsidR="00BF0DE6" w:rsidRPr="000C75C2">
        <w:rPr>
          <w:rFonts w:ascii="メイリオ" w:eastAsia="メイリオ" w:hAnsi="メイリオ" w:hint="eastAsia"/>
          <w:sz w:val="20"/>
          <w:szCs w:val="20"/>
        </w:rPr>
        <w:t>実習</w:t>
      </w:r>
      <w:r w:rsidR="00A41592">
        <w:rPr>
          <w:rFonts w:ascii="メイリオ" w:eastAsia="メイリオ" w:hAnsi="メイリオ" w:hint="eastAsia"/>
          <w:sz w:val="20"/>
          <w:szCs w:val="20"/>
        </w:rPr>
        <w:t>施設</w:t>
      </w:r>
      <w:r w:rsidR="00BF0DE6" w:rsidRPr="000C75C2">
        <w:rPr>
          <w:rFonts w:ascii="メイリオ" w:eastAsia="メイリオ" w:hAnsi="メイリオ" w:hint="eastAsia"/>
          <w:sz w:val="20"/>
          <w:szCs w:val="20"/>
        </w:rPr>
        <w:t>＞</w:t>
      </w:r>
    </w:p>
    <w:p w:rsidR="00A41592" w:rsidRDefault="00A41592" w:rsidP="00A4159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１）</w:t>
      </w:r>
      <w:r w:rsidR="00BF0DE6" w:rsidRPr="000C75C2">
        <w:rPr>
          <w:rFonts w:ascii="メイリオ" w:eastAsia="メイリオ" w:hAnsi="メイリオ" w:hint="eastAsia"/>
          <w:sz w:val="20"/>
          <w:szCs w:val="20"/>
        </w:rPr>
        <w:t>研修</w:t>
      </w:r>
      <w:r>
        <w:rPr>
          <w:rFonts w:ascii="メイリオ" w:eastAsia="メイリオ" w:hAnsi="メイリオ" w:hint="eastAsia"/>
          <w:sz w:val="20"/>
          <w:szCs w:val="20"/>
        </w:rPr>
        <w:t>施設</w:t>
      </w:r>
      <w:r w:rsidR="00BF0DE6" w:rsidRPr="000C75C2">
        <w:rPr>
          <w:rFonts w:ascii="メイリオ" w:eastAsia="メイリオ" w:hAnsi="メイリオ" w:hint="eastAsia"/>
          <w:sz w:val="20"/>
          <w:szCs w:val="20"/>
        </w:rPr>
        <w:t>：広島西医療センター</w:t>
      </w:r>
      <w:r w:rsidR="00F83DC5">
        <w:rPr>
          <w:rFonts w:ascii="メイリオ" w:eastAsia="メイリオ" w:hAnsi="メイリオ" w:hint="eastAsia"/>
          <w:sz w:val="20"/>
          <w:szCs w:val="20"/>
        </w:rPr>
        <w:t xml:space="preserve"> </w:t>
      </w:r>
      <w:r w:rsidR="00BF0DE6" w:rsidRPr="000C75C2">
        <w:rPr>
          <w:rFonts w:ascii="メイリオ" w:eastAsia="メイリオ" w:hAnsi="メイリオ" w:hint="eastAsia"/>
          <w:sz w:val="20"/>
          <w:szCs w:val="20"/>
        </w:rPr>
        <w:t>中棟</w:t>
      </w:r>
      <w:r w:rsidR="00F83DC5">
        <w:rPr>
          <w:rFonts w:ascii="メイリオ" w:eastAsia="メイリオ" w:hAnsi="メイリオ" w:hint="eastAsia"/>
          <w:sz w:val="20"/>
          <w:szCs w:val="20"/>
        </w:rPr>
        <w:t xml:space="preserve"> 特定行為研修室</w:t>
      </w:r>
    </w:p>
    <w:p w:rsidR="00BF0DE6" w:rsidRDefault="00A41592" w:rsidP="00A4159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２）演習施設：広島西医療センター </w:t>
      </w:r>
      <w:r w:rsidR="00BF0DE6" w:rsidRPr="000C75C2">
        <w:rPr>
          <w:rFonts w:ascii="メイリオ" w:eastAsia="メイリオ" w:hAnsi="メイリオ" w:hint="eastAsia"/>
          <w:sz w:val="20"/>
          <w:szCs w:val="20"/>
        </w:rPr>
        <w:t>スキル</w:t>
      </w:r>
      <w:r w:rsidR="00214E63" w:rsidRPr="000C75C2">
        <w:rPr>
          <w:rFonts w:ascii="メイリオ" w:eastAsia="メイリオ" w:hAnsi="メイリオ" w:hint="eastAsia"/>
          <w:sz w:val="20"/>
          <w:szCs w:val="20"/>
        </w:rPr>
        <w:t>アップ</w:t>
      </w:r>
      <w:r w:rsidR="00BF0DE6" w:rsidRPr="000C75C2">
        <w:rPr>
          <w:rFonts w:ascii="メイリオ" w:eastAsia="メイリオ" w:hAnsi="メイリオ" w:hint="eastAsia"/>
          <w:sz w:val="20"/>
          <w:szCs w:val="20"/>
        </w:rPr>
        <w:t>ラボ室</w:t>
      </w:r>
    </w:p>
    <w:p w:rsidR="00A41592" w:rsidRDefault="00A41592" w:rsidP="00A41592">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３）実習施設：広島西医療センター 各病棟</w:t>
      </w:r>
    </w:p>
    <w:p w:rsidR="00A41592" w:rsidRDefault="00A41592" w:rsidP="00A41592">
      <w:pPr>
        <w:spacing w:line="300" w:lineRule="exact"/>
        <w:rPr>
          <w:rFonts w:ascii="メイリオ" w:eastAsia="メイリオ" w:hAnsi="メイリオ"/>
          <w:sz w:val="20"/>
          <w:szCs w:val="20"/>
        </w:rPr>
      </w:pPr>
    </w:p>
    <w:p w:rsidR="00A41592" w:rsidRPr="000C75C2" w:rsidRDefault="00A41592" w:rsidP="00A41592">
      <w:pPr>
        <w:spacing w:line="300" w:lineRule="exact"/>
        <w:rPr>
          <w:rFonts w:ascii="メイリオ" w:eastAsia="メイリオ" w:hAnsi="メイリオ"/>
          <w:sz w:val="20"/>
          <w:szCs w:val="20"/>
        </w:rPr>
      </w:pPr>
    </w:p>
    <w:p w:rsidR="00891031" w:rsidRPr="000C75C2" w:rsidRDefault="00FD19D4" w:rsidP="000C75C2">
      <w:pPr>
        <w:spacing w:line="300" w:lineRule="exact"/>
        <w:ind w:left="600" w:hangingChars="300" w:hanging="600"/>
        <w:rPr>
          <w:rFonts w:ascii="メイリオ" w:eastAsia="メイリオ" w:hAnsi="メイリオ"/>
          <w:sz w:val="20"/>
          <w:szCs w:val="20"/>
        </w:rPr>
      </w:pPr>
      <w:r w:rsidRPr="000C75C2">
        <w:rPr>
          <w:rFonts w:ascii="メイリオ" w:eastAsia="メイリオ" w:hAnsi="メイリオ" w:hint="eastAsia"/>
          <w:sz w:val="20"/>
          <w:szCs w:val="20"/>
        </w:rPr>
        <w:t>１</w:t>
      </w:r>
      <w:r w:rsidR="00FA3C47">
        <w:rPr>
          <w:rFonts w:ascii="メイリオ" w:eastAsia="メイリオ" w:hAnsi="メイリオ" w:hint="eastAsia"/>
          <w:sz w:val="20"/>
          <w:szCs w:val="20"/>
        </w:rPr>
        <w:t>１</w:t>
      </w:r>
      <w:r w:rsidRPr="000C75C2">
        <w:rPr>
          <w:rFonts w:ascii="メイリオ" w:eastAsia="メイリオ" w:hAnsi="メイリオ" w:hint="eastAsia"/>
          <w:sz w:val="20"/>
          <w:szCs w:val="20"/>
        </w:rPr>
        <w:t>．</w:t>
      </w:r>
      <w:r w:rsidR="00BF0DE6" w:rsidRPr="000C75C2">
        <w:rPr>
          <w:rFonts w:ascii="メイリオ" w:eastAsia="メイリオ" w:hAnsi="メイリオ" w:hint="eastAsia"/>
          <w:sz w:val="20"/>
          <w:szCs w:val="20"/>
        </w:rPr>
        <w:t>＜研修経費＞</w:t>
      </w:r>
    </w:p>
    <w:p w:rsidR="0098439B" w:rsidRDefault="00BF0DE6" w:rsidP="00F83DC5">
      <w:pPr>
        <w:spacing w:line="300" w:lineRule="exact"/>
        <w:ind w:firstLineChars="100" w:firstLine="200"/>
        <w:jc w:val="left"/>
        <w:rPr>
          <w:rFonts w:ascii="メイリオ" w:eastAsia="メイリオ" w:hAnsi="メイリオ"/>
          <w:sz w:val="20"/>
          <w:szCs w:val="20"/>
        </w:rPr>
      </w:pPr>
      <w:r w:rsidRPr="000C75C2">
        <w:rPr>
          <w:rFonts w:ascii="メイリオ" w:eastAsia="メイリオ" w:hAnsi="メイリオ" w:hint="eastAsia"/>
          <w:sz w:val="20"/>
          <w:szCs w:val="20"/>
        </w:rPr>
        <w:t>１）</w:t>
      </w:r>
      <w:r w:rsidR="0021581F" w:rsidRPr="000C75C2">
        <w:rPr>
          <w:rFonts w:ascii="メイリオ" w:eastAsia="メイリオ" w:hAnsi="メイリオ" w:hint="eastAsia"/>
          <w:sz w:val="20"/>
          <w:szCs w:val="20"/>
        </w:rPr>
        <w:t xml:space="preserve">受講料　　　　　　　　　　　　　　　　　　　　　　　　　　　　　　　　　　　　　　　　　　　　　　　　　　</w:t>
      </w:r>
      <w:r w:rsidR="0098439B">
        <w:rPr>
          <w:rFonts w:ascii="メイリオ" w:eastAsia="メイリオ" w:hAnsi="メイリオ" w:hint="eastAsia"/>
          <w:sz w:val="20"/>
          <w:szCs w:val="20"/>
        </w:rPr>
        <w:t xml:space="preserve">            </w:t>
      </w:r>
    </w:p>
    <w:p w:rsidR="00BF0DE6" w:rsidRPr="000C75C2" w:rsidRDefault="0098439B" w:rsidP="0098439B">
      <w:pPr>
        <w:spacing w:line="300" w:lineRule="exact"/>
        <w:ind w:left="600" w:hangingChars="300" w:hanging="600"/>
        <w:jc w:val="left"/>
        <w:rPr>
          <w:rFonts w:ascii="メイリオ" w:eastAsia="メイリオ" w:hAnsi="メイリオ"/>
          <w:sz w:val="20"/>
          <w:szCs w:val="20"/>
        </w:rPr>
      </w:pPr>
      <w:r>
        <w:rPr>
          <w:rFonts w:ascii="メイリオ" w:eastAsia="メイリオ" w:hAnsi="メイリオ"/>
          <w:sz w:val="20"/>
          <w:szCs w:val="20"/>
        </w:rPr>
        <w:t xml:space="preserve">    </w:t>
      </w:r>
      <w:r w:rsidR="003B178B">
        <w:rPr>
          <w:rFonts w:ascii="メイリオ" w:eastAsia="メイリオ" w:hAnsi="メイリオ" w:hint="eastAsia"/>
          <w:sz w:val="20"/>
          <w:szCs w:val="20"/>
        </w:rPr>
        <w:t>①</w:t>
      </w:r>
      <w:r w:rsidR="00FA3C47">
        <w:rPr>
          <w:rFonts w:ascii="メイリオ" w:eastAsia="メイリオ" w:hAnsi="メイリオ" w:hint="eastAsia"/>
          <w:sz w:val="20"/>
          <w:szCs w:val="20"/>
        </w:rPr>
        <w:t>在宅・慢性期領域パッケージ</w:t>
      </w:r>
      <w:r>
        <w:rPr>
          <w:rFonts w:ascii="メイリオ" w:eastAsia="メイリオ" w:hAnsi="メイリオ"/>
          <w:sz w:val="20"/>
          <w:szCs w:val="20"/>
        </w:rPr>
        <w:t xml:space="preserve">                                         </w:t>
      </w:r>
      <w:r w:rsidR="0021581F" w:rsidRPr="000C75C2">
        <w:rPr>
          <w:rFonts w:ascii="メイリオ" w:eastAsia="メイリオ" w:hAnsi="メイリオ" w:hint="eastAsia"/>
          <w:sz w:val="20"/>
          <w:szCs w:val="20"/>
        </w:rPr>
        <w:t>（単位：円）</w:t>
      </w:r>
    </w:p>
    <w:tbl>
      <w:tblPr>
        <w:tblStyle w:val="a3"/>
        <w:tblW w:w="8079" w:type="dxa"/>
        <w:tblInd w:w="421" w:type="dxa"/>
        <w:tblLook w:val="04A0" w:firstRow="1" w:lastRow="0" w:firstColumn="1" w:lastColumn="0" w:noHBand="0" w:noVBand="1"/>
      </w:tblPr>
      <w:tblGrid>
        <w:gridCol w:w="5244"/>
        <w:gridCol w:w="2835"/>
      </w:tblGrid>
      <w:tr w:rsidR="00BF0DE6" w:rsidRPr="000C75C2" w:rsidTr="003B178B">
        <w:trPr>
          <w:trHeight w:val="489"/>
        </w:trPr>
        <w:tc>
          <w:tcPr>
            <w:tcW w:w="5244" w:type="dxa"/>
            <w:vAlign w:val="center"/>
          </w:tcPr>
          <w:p w:rsidR="00BF0DE6" w:rsidRPr="000C75C2" w:rsidRDefault="00BF0DE6" w:rsidP="0098439B">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所</w:t>
            </w:r>
            <w:r w:rsidR="00F83DC5">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属</w:t>
            </w:r>
          </w:p>
        </w:tc>
        <w:tc>
          <w:tcPr>
            <w:tcW w:w="2835" w:type="dxa"/>
            <w:vAlign w:val="center"/>
          </w:tcPr>
          <w:p w:rsidR="00BF0DE6" w:rsidRPr="000C75C2" w:rsidRDefault="0021581F" w:rsidP="0098439B">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受</w:t>
            </w:r>
            <w:r w:rsidR="00F83DC5">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講</w:t>
            </w:r>
            <w:r w:rsidR="00F83DC5">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料</w:t>
            </w:r>
          </w:p>
        </w:tc>
      </w:tr>
      <w:tr w:rsidR="00BF0DE6" w:rsidRPr="000C75C2" w:rsidTr="003B178B">
        <w:trPr>
          <w:trHeight w:val="708"/>
        </w:trPr>
        <w:tc>
          <w:tcPr>
            <w:tcW w:w="5244" w:type="dxa"/>
            <w:vAlign w:val="center"/>
          </w:tcPr>
          <w:p w:rsidR="00BF0DE6" w:rsidRPr="000C75C2" w:rsidRDefault="00BF0DE6"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独立行政法人国立病院機構の病院に所属する者</w:t>
            </w:r>
          </w:p>
        </w:tc>
        <w:tc>
          <w:tcPr>
            <w:tcW w:w="2835" w:type="dxa"/>
            <w:vAlign w:val="center"/>
          </w:tcPr>
          <w:p w:rsidR="00BF0DE6" w:rsidRPr="000C75C2" w:rsidRDefault="0021581F" w:rsidP="00F83DC5">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４５０</w:t>
            </w:r>
            <w:r w:rsidR="00F83DC5">
              <w:rPr>
                <w:rFonts w:ascii="メイリオ" w:eastAsia="メイリオ" w:hAnsi="メイリオ" w:hint="eastAsia"/>
                <w:sz w:val="20"/>
                <w:szCs w:val="20"/>
              </w:rPr>
              <w:t>,</w:t>
            </w:r>
            <w:r w:rsidRPr="000C75C2">
              <w:rPr>
                <w:rFonts w:ascii="メイリオ" w:eastAsia="メイリオ" w:hAnsi="メイリオ" w:hint="eastAsia"/>
                <w:sz w:val="20"/>
                <w:szCs w:val="20"/>
              </w:rPr>
              <w:t>０００</w:t>
            </w:r>
          </w:p>
        </w:tc>
      </w:tr>
      <w:tr w:rsidR="00BF0DE6" w:rsidRPr="000C75C2" w:rsidTr="003B178B">
        <w:trPr>
          <w:trHeight w:val="702"/>
        </w:trPr>
        <w:tc>
          <w:tcPr>
            <w:tcW w:w="5244" w:type="dxa"/>
            <w:vAlign w:val="center"/>
          </w:tcPr>
          <w:p w:rsidR="00BF0DE6" w:rsidRPr="000C75C2" w:rsidRDefault="00BF0DE6"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独立行政法人国立病院機構以外の施設に所属する者</w:t>
            </w:r>
          </w:p>
        </w:tc>
        <w:tc>
          <w:tcPr>
            <w:tcW w:w="2835" w:type="dxa"/>
            <w:vAlign w:val="center"/>
          </w:tcPr>
          <w:p w:rsidR="00BF0DE6" w:rsidRPr="000C75C2" w:rsidRDefault="0021581F" w:rsidP="00F83DC5">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６００</w:t>
            </w:r>
            <w:r w:rsidR="00F83DC5">
              <w:rPr>
                <w:rFonts w:ascii="メイリオ" w:eastAsia="メイリオ" w:hAnsi="メイリオ" w:hint="eastAsia"/>
                <w:sz w:val="20"/>
                <w:szCs w:val="20"/>
              </w:rPr>
              <w:t>,</w:t>
            </w:r>
            <w:r w:rsidRPr="000C75C2">
              <w:rPr>
                <w:rFonts w:ascii="メイリオ" w:eastAsia="メイリオ" w:hAnsi="メイリオ" w:hint="eastAsia"/>
                <w:sz w:val="20"/>
                <w:szCs w:val="20"/>
              </w:rPr>
              <w:t>０００</w:t>
            </w:r>
          </w:p>
        </w:tc>
      </w:tr>
    </w:tbl>
    <w:p w:rsidR="003B178B" w:rsidRPr="000C75C2" w:rsidRDefault="003B178B" w:rsidP="003B178B">
      <w:pPr>
        <w:spacing w:line="300" w:lineRule="exact"/>
        <w:ind w:leftChars="200" w:left="7220" w:hangingChars="3400" w:hanging="6800"/>
        <w:jc w:val="left"/>
        <w:rPr>
          <w:rFonts w:ascii="メイリオ" w:eastAsia="メイリオ" w:hAnsi="メイリオ"/>
          <w:sz w:val="20"/>
          <w:szCs w:val="20"/>
        </w:rPr>
      </w:pPr>
      <w:r>
        <w:rPr>
          <w:rFonts w:ascii="メイリオ" w:eastAsia="メイリオ" w:hAnsi="メイリオ" w:hint="eastAsia"/>
          <w:sz w:val="20"/>
          <w:szCs w:val="20"/>
        </w:rPr>
        <w:t>②栄養に係るカテーテル管理（末梢留置型中心静脈注射用カテーテル管理）関連</w:t>
      </w:r>
      <w:r>
        <w:rPr>
          <w:rFonts w:ascii="メイリオ" w:eastAsia="メイリオ" w:hAnsi="メイリオ"/>
          <w:sz w:val="20"/>
          <w:szCs w:val="20"/>
        </w:rPr>
        <w:t xml:space="preserve">                                           </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（単位：円）</w:t>
      </w:r>
    </w:p>
    <w:tbl>
      <w:tblPr>
        <w:tblStyle w:val="a3"/>
        <w:tblW w:w="8079" w:type="dxa"/>
        <w:tblInd w:w="421" w:type="dxa"/>
        <w:tblLook w:val="04A0" w:firstRow="1" w:lastRow="0" w:firstColumn="1" w:lastColumn="0" w:noHBand="0" w:noVBand="1"/>
      </w:tblPr>
      <w:tblGrid>
        <w:gridCol w:w="5244"/>
        <w:gridCol w:w="2835"/>
      </w:tblGrid>
      <w:tr w:rsidR="003B178B" w:rsidRPr="000C75C2" w:rsidTr="003B178B">
        <w:trPr>
          <w:trHeight w:val="514"/>
        </w:trPr>
        <w:tc>
          <w:tcPr>
            <w:tcW w:w="5244" w:type="dxa"/>
            <w:vAlign w:val="center"/>
          </w:tcPr>
          <w:p w:rsidR="003B178B" w:rsidRPr="000C75C2" w:rsidRDefault="003B178B" w:rsidP="004E25C9">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所</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属</w:t>
            </w:r>
          </w:p>
        </w:tc>
        <w:tc>
          <w:tcPr>
            <w:tcW w:w="2835" w:type="dxa"/>
            <w:vAlign w:val="center"/>
          </w:tcPr>
          <w:p w:rsidR="003B178B" w:rsidRPr="000C75C2" w:rsidRDefault="003B178B" w:rsidP="004E25C9">
            <w:pPr>
              <w:spacing w:line="300" w:lineRule="exact"/>
              <w:jc w:val="center"/>
              <w:rPr>
                <w:rFonts w:ascii="メイリオ" w:eastAsia="メイリオ" w:hAnsi="メイリオ"/>
                <w:sz w:val="20"/>
                <w:szCs w:val="20"/>
              </w:rPr>
            </w:pPr>
            <w:r w:rsidRPr="000C75C2">
              <w:rPr>
                <w:rFonts w:ascii="メイリオ" w:eastAsia="メイリオ" w:hAnsi="メイリオ" w:hint="eastAsia"/>
                <w:sz w:val="20"/>
                <w:szCs w:val="20"/>
              </w:rPr>
              <w:t>受</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講</w:t>
            </w:r>
            <w:r>
              <w:rPr>
                <w:rFonts w:ascii="メイリオ" w:eastAsia="メイリオ" w:hAnsi="メイリオ" w:hint="eastAsia"/>
                <w:sz w:val="20"/>
                <w:szCs w:val="20"/>
              </w:rPr>
              <w:t xml:space="preserve">　　</w:t>
            </w:r>
            <w:r w:rsidRPr="000C75C2">
              <w:rPr>
                <w:rFonts w:ascii="メイリオ" w:eastAsia="メイリオ" w:hAnsi="メイリオ" w:hint="eastAsia"/>
                <w:sz w:val="20"/>
                <w:szCs w:val="20"/>
              </w:rPr>
              <w:t>料</w:t>
            </w:r>
          </w:p>
        </w:tc>
      </w:tr>
      <w:tr w:rsidR="003B178B" w:rsidRPr="000C75C2" w:rsidTr="003B178B">
        <w:trPr>
          <w:trHeight w:val="715"/>
        </w:trPr>
        <w:tc>
          <w:tcPr>
            <w:tcW w:w="5244" w:type="dxa"/>
            <w:vAlign w:val="center"/>
          </w:tcPr>
          <w:p w:rsidR="003B178B" w:rsidRPr="000C75C2" w:rsidRDefault="003B178B" w:rsidP="004E25C9">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独立行政法人国立病院機構の病院に所属する者</w:t>
            </w:r>
          </w:p>
        </w:tc>
        <w:tc>
          <w:tcPr>
            <w:tcW w:w="2835" w:type="dxa"/>
            <w:vAlign w:val="center"/>
          </w:tcPr>
          <w:p w:rsidR="003B178B" w:rsidRPr="000C75C2" w:rsidRDefault="003B178B" w:rsidP="004E25C9">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４５,</w:t>
            </w:r>
            <w:r w:rsidRPr="000C75C2">
              <w:rPr>
                <w:rFonts w:ascii="メイリオ" w:eastAsia="メイリオ" w:hAnsi="メイリオ" w:hint="eastAsia"/>
                <w:sz w:val="20"/>
                <w:szCs w:val="20"/>
              </w:rPr>
              <w:t>０００</w:t>
            </w:r>
          </w:p>
        </w:tc>
      </w:tr>
      <w:tr w:rsidR="003B178B" w:rsidRPr="000C75C2" w:rsidTr="003B178B">
        <w:trPr>
          <w:trHeight w:val="695"/>
        </w:trPr>
        <w:tc>
          <w:tcPr>
            <w:tcW w:w="5244" w:type="dxa"/>
            <w:vAlign w:val="center"/>
          </w:tcPr>
          <w:p w:rsidR="003B178B" w:rsidRPr="000C75C2" w:rsidRDefault="003B178B" w:rsidP="004E25C9">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独立行政法人国立病院機構以外の施設に所属する者</w:t>
            </w:r>
          </w:p>
        </w:tc>
        <w:tc>
          <w:tcPr>
            <w:tcW w:w="2835" w:type="dxa"/>
            <w:vAlign w:val="center"/>
          </w:tcPr>
          <w:p w:rsidR="003B178B" w:rsidRPr="000C75C2" w:rsidRDefault="003B178B" w:rsidP="003B178B">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５</w:t>
            </w:r>
            <w:r w:rsidRPr="000C75C2">
              <w:rPr>
                <w:rFonts w:ascii="メイリオ" w:eastAsia="メイリオ" w:hAnsi="メイリオ" w:hint="eastAsia"/>
                <w:sz w:val="20"/>
                <w:szCs w:val="20"/>
              </w:rPr>
              <w:t>０</w:t>
            </w:r>
            <w:r>
              <w:rPr>
                <w:rFonts w:ascii="メイリオ" w:eastAsia="メイリオ" w:hAnsi="メイリオ" w:hint="eastAsia"/>
                <w:sz w:val="20"/>
                <w:szCs w:val="20"/>
              </w:rPr>
              <w:t>,</w:t>
            </w:r>
            <w:r w:rsidRPr="000C75C2">
              <w:rPr>
                <w:rFonts w:ascii="メイリオ" w:eastAsia="メイリオ" w:hAnsi="メイリオ" w:hint="eastAsia"/>
                <w:sz w:val="20"/>
                <w:szCs w:val="20"/>
              </w:rPr>
              <w:t>０００</w:t>
            </w:r>
          </w:p>
        </w:tc>
      </w:tr>
    </w:tbl>
    <w:p w:rsidR="003B178B" w:rsidRDefault="003B178B" w:rsidP="00F83DC5">
      <w:pPr>
        <w:spacing w:line="300" w:lineRule="exact"/>
        <w:ind w:firstLineChars="100" w:firstLine="200"/>
        <w:rPr>
          <w:rFonts w:ascii="メイリオ" w:eastAsia="メイリオ" w:hAnsi="メイリオ"/>
          <w:sz w:val="20"/>
          <w:szCs w:val="20"/>
        </w:rPr>
      </w:pPr>
    </w:p>
    <w:p w:rsidR="00BF0DE6" w:rsidRPr="000C75C2" w:rsidRDefault="0021581F" w:rsidP="00F83DC5">
      <w:pPr>
        <w:spacing w:line="300" w:lineRule="exact"/>
        <w:ind w:firstLineChars="100" w:firstLine="200"/>
        <w:rPr>
          <w:rFonts w:ascii="メイリオ" w:eastAsia="メイリオ" w:hAnsi="メイリオ"/>
          <w:sz w:val="20"/>
          <w:szCs w:val="20"/>
        </w:rPr>
      </w:pPr>
      <w:r w:rsidRPr="000C75C2">
        <w:rPr>
          <w:rFonts w:ascii="メイリオ" w:eastAsia="メイリオ" w:hAnsi="メイリオ" w:hint="eastAsia"/>
          <w:sz w:val="20"/>
          <w:szCs w:val="20"/>
        </w:rPr>
        <w:t>２）その他</w:t>
      </w:r>
    </w:p>
    <w:p w:rsidR="00891031" w:rsidRPr="000C75C2" w:rsidRDefault="0098439B" w:rsidP="000C75C2">
      <w:pPr>
        <w:spacing w:line="30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 xml:space="preserve">　</w:t>
      </w:r>
      <w:r w:rsidR="00F83DC5">
        <w:rPr>
          <w:rFonts w:ascii="メイリオ" w:eastAsia="メイリオ" w:hAnsi="メイリオ" w:hint="eastAsia"/>
          <w:sz w:val="20"/>
          <w:szCs w:val="20"/>
        </w:rPr>
        <w:t xml:space="preserve">　</w:t>
      </w:r>
      <w:r w:rsidR="0021581F" w:rsidRPr="000C75C2">
        <w:rPr>
          <w:rFonts w:ascii="メイリオ" w:eastAsia="メイリオ" w:hAnsi="メイリオ" w:hint="eastAsia"/>
          <w:sz w:val="20"/>
          <w:szCs w:val="20"/>
        </w:rPr>
        <w:t>受講料以外に、学習に必要なテキスト等の書籍費が必要になります。</w:t>
      </w:r>
    </w:p>
    <w:p w:rsidR="002E4A3D" w:rsidRPr="000C75C2" w:rsidRDefault="0021581F"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p>
    <w:p w:rsidR="0098439B" w:rsidRDefault="0021581F" w:rsidP="000C75C2">
      <w:pPr>
        <w:spacing w:line="300" w:lineRule="exact"/>
        <w:rPr>
          <w:rFonts w:ascii="メイリオ" w:eastAsia="メイリオ" w:hAnsi="メイリオ"/>
          <w:sz w:val="20"/>
          <w:szCs w:val="20"/>
        </w:rPr>
      </w:pPr>
      <w:r w:rsidRPr="000C75C2">
        <w:rPr>
          <w:rFonts w:ascii="メイリオ" w:eastAsia="メイリオ" w:hAnsi="メイリオ" w:hint="eastAsia"/>
          <w:sz w:val="20"/>
          <w:szCs w:val="20"/>
        </w:rPr>
        <w:t xml:space="preserve">　　　　　　　　　　　　　　　　　　　　　　　　　　　　　　　　　　　　　　　　　　　　　　　　　　　　　　　　　　　　</w:t>
      </w:r>
      <w:r w:rsidR="0098439B">
        <w:rPr>
          <w:rFonts w:ascii="メイリオ" w:eastAsia="メイリオ" w:hAnsi="メイリオ" w:hint="eastAsia"/>
          <w:sz w:val="20"/>
          <w:szCs w:val="20"/>
        </w:rPr>
        <w:t xml:space="preserve">  </w:t>
      </w:r>
    </w:p>
    <w:p w:rsidR="0021581F" w:rsidRPr="000C75C2" w:rsidRDefault="0098439B" w:rsidP="000C75C2">
      <w:pPr>
        <w:spacing w:line="300" w:lineRule="exact"/>
        <w:rPr>
          <w:rFonts w:ascii="メイリオ" w:eastAsia="メイリオ" w:hAnsi="メイリオ"/>
          <w:sz w:val="20"/>
          <w:szCs w:val="20"/>
        </w:rPr>
      </w:pPr>
      <w:r>
        <w:rPr>
          <w:rFonts w:ascii="メイリオ" w:eastAsia="メイリオ" w:hAnsi="メイリオ"/>
          <w:sz w:val="20"/>
          <w:szCs w:val="20"/>
        </w:rPr>
        <w:t xml:space="preserve">                                                                              </w:t>
      </w:r>
      <w:r w:rsidR="0021581F" w:rsidRPr="000C75C2">
        <w:rPr>
          <w:rFonts w:ascii="メイリオ" w:eastAsia="メイリオ" w:hAnsi="メイリオ" w:hint="eastAsia"/>
          <w:sz w:val="20"/>
          <w:szCs w:val="20"/>
        </w:rPr>
        <w:t>以　上</w:t>
      </w:r>
    </w:p>
    <w:sectPr w:rsidR="0021581F" w:rsidRPr="000C75C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44" w:rsidRDefault="00515E44" w:rsidP="00F21CC9">
      <w:r>
        <w:separator/>
      </w:r>
    </w:p>
  </w:endnote>
  <w:endnote w:type="continuationSeparator" w:id="0">
    <w:p w:rsidR="00515E44" w:rsidRDefault="00515E44" w:rsidP="00F2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477329"/>
      <w:docPartObj>
        <w:docPartGallery w:val="Page Numbers (Bottom of Page)"/>
        <w:docPartUnique/>
      </w:docPartObj>
    </w:sdtPr>
    <w:sdtEndPr/>
    <w:sdtContent>
      <w:p w:rsidR="00C20EBE" w:rsidRDefault="00C20EBE">
        <w:pPr>
          <w:pStyle w:val="a9"/>
          <w:jc w:val="center"/>
        </w:pPr>
        <w:r w:rsidRPr="00943C18">
          <w:rPr>
            <w:rFonts w:asciiTheme="majorEastAsia" w:eastAsiaTheme="majorEastAsia" w:hAnsiTheme="majorEastAsia"/>
          </w:rPr>
          <w:fldChar w:fldCharType="begin"/>
        </w:r>
        <w:r w:rsidRPr="00943C18">
          <w:rPr>
            <w:rFonts w:asciiTheme="majorEastAsia" w:eastAsiaTheme="majorEastAsia" w:hAnsiTheme="majorEastAsia"/>
          </w:rPr>
          <w:instrText>PAGE   \* MERGEFORMAT</w:instrText>
        </w:r>
        <w:r w:rsidRPr="00943C18">
          <w:rPr>
            <w:rFonts w:asciiTheme="majorEastAsia" w:eastAsiaTheme="majorEastAsia" w:hAnsiTheme="majorEastAsia"/>
          </w:rPr>
          <w:fldChar w:fldCharType="separate"/>
        </w:r>
        <w:r w:rsidR="00047316" w:rsidRPr="00047316">
          <w:rPr>
            <w:rFonts w:asciiTheme="majorEastAsia" w:eastAsiaTheme="majorEastAsia" w:hAnsiTheme="majorEastAsia"/>
            <w:noProof/>
            <w:lang w:val="ja-JP"/>
          </w:rPr>
          <w:t>1</w:t>
        </w:r>
        <w:r w:rsidRPr="00943C18">
          <w:rPr>
            <w:rFonts w:asciiTheme="majorEastAsia" w:eastAsiaTheme="majorEastAsia" w:hAnsiTheme="majorEastAsia"/>
          </w:rPr>
          <w:fldChar w:fldCharType="end"/>
        </w:r>
      </w:p>
    </w:sdtContent>
  </w:sdt>
  <w:p w:rsidR="00FD19D4" w:rsidRDefault="00FD19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44" w:rsidRDefault="00515E44" w:rsidP="00F21CC9">
      <w:r>
        <w:separator/>
      </w:r>
    </w:p>
  </w:footnote>
  <w:footnote w:type="continuationSeparator" w:id="0">
    <w:p w:rsidR="00515E44" w:rsidRDefault="00515E44" w:rsidP="00F2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3246D"/>
    <w:multiLevelType w:val="hybridMultilevel"/>
    <w:tmpl w:val="EEF015D6"/>
    <w:lvl w:ilvl="0" w:tplc="DA4081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E5"/>
    <w:rsid w:val="000248E5"/>
    <w:rsid w:val="00042545"/>
    <w:rsid w:val="00047316"/>
    <w:rsid w:val="00053D93"/>
    <w:rsid w:val="0006254B"/>
    <w:rsid w:val="00081216"/>
    <w:rsid w:val="000B3B6E"/>
    <w:rsid w:val="000C75C2"/>
    <w:rsid w:val="00121C2E"/>
    <w:rsid w:val="00163601"/>
    <w:rsid w:val="001939E2"/>
    <w:rsid w:val="001F2F3D"/>
    <w:rsid w:val="002100CE"/>
    <w:rsid w:val="0021307B"/>
    <w:rsid w:val="00214E63"/>
    <w:rsid w:val="0021581F"/>
    <w:rsid w:val="00270425"/>
    <w:rsid w:val="00287A19"/>
    <w:rsid w:val="002B5124"/>
    <w:rsid w:val="002C163F"/>
    <w:rsid w:val="002D5C21"/>
    <w:rsid w:val="002E1E2E"/>
    <w:rsid w:val="002E2D8B"/>
    <w:rsid w:val="002E3D16"/>
    <w:rsid w:val="002E4A3D"/>
    <w:rsid w:val="00332604"/>
    <w:rsid w:val="00341C4F"/>
    <w:rsid w:val="00356E09"/>
    <w:rsid w:val="003634E8"/>
    <w:rsid w:val="003701C4"/>
    <w:rsid w:val="003B178B"/>
    <w:rsid w:val="003C0D26"/>
    <w:rsid w:val="003E4A76"/>
    <w:rsid w:val="004178F7"/>
    <w:rsid w:val="00435D08"/>
    <w:rsid w:val="00441719"/>
    <w:rsid w:val="004847BE"/>
    <w:rsid w:val="004F10F2"/>
    <w:rsid w:val="00515E44"/>
    <w:rsid w:val="00520852"/>
    <w:rsid w:val="005359A5"/>
    <w:rsid w:val="005404D2"/>
    <w:rsid w:val="005773B6"/>
    <w:rsid w:val="005B7964"/>
    <w:rsid w:val="005C2FB1"/>
    <w:rsid w:val="005D3F52"/>
    <w:rsid w:val="005F783E"/>
    <w:rsid w:val="006A1674"/>
    <w:rsid w:val="006C030D"/>
    <w:rsid w:val="006C3A4E"/>
    <w:rsid w:val="006F3A28"/>
    <w:rsid w:val="0071408D"/>
    <w:rsid w:val="00717479"/>
    <w:rsid w:val="007607B8"/>
    <w:rsid w:val="007629B5"/>
    <w:rsid w:val="0079405E"/>
    <w:rsid w:val="007F3064"/>
    <w:rsid w:val="008049CC"/>
    <w:rsid w:val="00891031"/>
    <w:rsid w:val="008969C6"/>
    <w:rsid w:val="008A32F1"/>
    <w:rsid w:val="00943C18"/>
    <w:rsid w:val="0098439B"/>
    <w:rsid w:val="00995B17"/>
    <w:rsid w:val="009A0A86"/>
    <w:rsid w:val="009B1641"/>
    <w:rsid w:val="009B4DBE"/>
    <w:rsid w:val="009C5016"/>
    <w:rsid w:val="009D3E68"/>
    <w:rsid w:val="00A04E81"/>
    <w:rsid w:val="00A24025"/>
    <w:rsid w:val="00A34CFE"/>
    <w:rsid w:val="00A41592"/>
    <w:rsid w:val="00A534C3"/>
    <w:rsid w:val="00A76901"/>
    <w:rsid w:val="00A957EA"/>
    <w:rsid w:val="00AB31A7"/>
    <w:rsid w:val="00B32F10"/>
    <w:rsid w:val="00B44740"/>
    <w:rsid w:val="00B54DBE"/>
    <w:rsid w:val="00BB4F90"/>
    <w:rsid w:val="00BF0DE6"/>
    <w:rsid w:val="00C03F5C"/>
    <w:rsid w:val="00C20EBE"/>
    <w:rsid w:val="00C23A5E"/>
    <w:rsid w:val="00C369C5"/>
    <w:rsid w:val="00C67FC5"/>
    <w:rsid w:val="00C72CCB"/>
    <w:rsid w:val="00CA0CBE"/>
    <w:rsid w:val="00CE1A22"/>
    <w:rsid w:val="00CF4333"/>
    <w:rsid w:val="00CF75F8"/>
    <w:rsid w:val="00D15984"/>
    <w:rsid w:val="00D274F6"/>
    <w:rsid w:val="00D31AF8"/>
    <w:rsid w:val="00D42AA7"/>
    <w:rsid w:val="00D733A1"/>
    <w:rsid w:val="00D8070C"/>
    <w:rsid w:val="00DA31B4"/>
    <w:rsid w:val="00DE084B"/>
    <w:rsid w:val="00EA1E27"/>
    <w:rsid w:val="00ED636C"/>
    <w:rsid w:val="00EE2B58"/>
    <w:rsid w:val="00EE5D52"/>
    <w:rsid w:val="00EF1273"/>
    <w:rsid w:val="00F21CC9"/>
    <w:rsid w:val="00F30BAB"/>
    <w:rsid w:val="00F450DD"/>
    <w:rsid w:val="00F83DC5"/>
    <w:rsid w:val="00F9581F"/>
    <w:rsid w:val="00FA3C47"/>
    <w:rsid w:val="00FB5E5F"/>
    <w:rsid w:val="00FD19D4"/>
    <w:rsid w:val="00FD611C"/>
    <w:rsid w:val="00FD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27D7F82-664C-4E5A-B4FE-7D99EAB3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0248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List Paragraph"/>
    <w:basedOn w:val="a"/>
    <w:uiPriority w:val="34"/>
    <w:qFormat/>
    <w:rsid w:val="000B3B6E"/>
    <w:pPr>
      <w:ind w:leftChars="400" w:left="840"/>
    </w:pPr>
  </w:style>
  <w:style w:type="paragraph" w:styleId="a5">
    <w:name w:val="Balloon Text"/>
    <w:basedOn w:val="a"/>
    <w:link w:val="a6"/>
    <w:uiPriority w:val="99"/>
    <w:semiHidden/>
    <w:unhideWhenUsed/>
    <w:rsid w:val="004178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78F7"/>
    <w:rPr>
      <w:rFonts w:asciiTheme="majorHAnsi" w:eastAsiaTheme="majorEastAsia" w:hAnsiTheme="majorHAnsi" w:cstheme="majorBidi"/>
      <w:sz w:val="18"/>
      <w:szCs w:val="18"/>
    </w:rPr>
  </w:style>
  <w:style w:type="paragraph" w:styleId="a7">
    <w:name w:val="header"/>
    <w:basedOn w:val="a"/>
    <w:link w:val="a8"/>
    <w:uiPriority w:val="99"/>
    <w:unhideWhenUsed/>
    <w:rsid w:val="00F21CC9"/>
    <w:pPr>
      <w:tabs>
        <w:tab w:val="center" w:pos="4252"/>
        <w:tab w:val="right" w:pos="8504"/>
      </w:tabs>
      <w:snapToGrid w:val="0"/>
    </w:pPr>
  </w:style>
  <w:style w:type="character" w:customStyle="1" w:styleId="a8">
    <w:name w:val="ヘッダー (文字)"/>
    <w:basedOn w:val="a0"/>
    <w:link w:val="a7"/>
    <w:uiPriority w:val="99"/>
    <w:rsid w:val="00F21CC9"/>
  </w:style>
  <w:style w:type="paragraph" w:styleId="a9">
    <w:name w:val="footer"/>
    <w:basedOn w:val="a"/>
    <w:link w:val="aa"/>
    <w:uiPriority w:val="99"/>
    <w:unhideWhenUsed/>
    <w:rsid w:val="00F21CC9"/>
    <w:pPr>
      <w:tabs>
        <w:tab w:val="center" w:pos="4252"/>
        <w:tab w:val="right" w:pos="8504"/>
      </w:tabs>
      <w:snapToGrid w:val="0"/>
    </w:pPr>
  </w:style>
  <w:style w:type="character" w:customStyle="1" w:styleId="aa">
    <w:name w:val="フッター (文字)"/>
    <w:basedOn w:val="a0"/>
    <w:link w:val="a9"/>
    <w:uiPriority w:val="99"/>
    <w:rsid w:val="00F21CC9"/>
  </w:style>
  <w:style w:type="paragraph" w:styleId="ab">
    <w:name w:val="Date"/>
    <w:basedOn w:val="a"/>
    <w:next w:val="a"/>
    <w:link w:val="ac"/>
    <w:uiPriority w:val="99"/>
    <w:semiHidden/>
    <w:unhideWhenUsed/>
    <w:rsid w:val="00CE1A22"/>
  </w:style>
  <w:style w:type="character" w:customStyle="1" w:styleId="ac">
    <w:name w:val="日付 (文字)"/>
    <w:basedOn w:val="a0"/>
    <w:link w:val="ab"/>
    <w:uiPriority w:val="99"/>
    <w:semiHidden/>
    <w:rsid w:val="00CE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273B-54A4-4D50-A7BA-8AF2F1D6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智美／Kuroda,Tomomi</dc:creator>
  <cp:lastModifiedBy>山根　啓嗣／Yamane,Keiji</cp:lastModifiedBy>
  <cp:revision>3</cp:revision>
  <cp:lastPrinted>2022-10-04T01:08:00Z</cp:lastPrinted>
  <dcterms:created xsi:type="dcterms:W3CDTF">2023-08-08T04:55:00Z</dcterms:created>
  <dcterms:modified xsi:type="dcterms:W3CDTF">2023-08-09T23:31:00Z</dcterms:modified>
</cp:coreProperties>
</file>